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Lyon</w:t>
      </w:r>
    </w:p>
    <w:bookmarkStart w:id="26" w:name="X4f7927e2513ba5751bf4da16a3588b48d985dac"/>
    <w:p>
      <w:pPr>
        <w:pStyle w:val="Heading1"/>
      </w:pPr>
      <w:r>
        <w:t xml:space="preserve">A Comprehensive Book Report on the Environmental Engineer in France, Lyon</w:t>
      </w:r>
    </w:p>
    <w:p>
      <w:pPr>
        <w:pStyle w:val="FirstParagraph"/>
      </w:pPr>
      <w:r>
        <w:rPr>
          <w:bCs/>
          <w:b/>
        </w:rPr>
        <w:t xml:space="preserve">Date:</w:t>
      </w:r>
      <w:r>
        <w:t xml:space="preserve"> </w:t>
      </w:r>
      <w:r>
        <w:t xml:space="preserve">October 26, 2023</w:t>
      </w:r>
      <w:r>
        <w:br/>
      </w:r>
    </w:p>
    <w:p>
      <w:pPr>
        <w:pStyle w:val="BodyText"/>
      </w:pPr>
      <w:r>
        <w:rPr>
          <w:iCs/>
          <w:i/>
        </w:rPr>
        <w:t xml:space="preserve">Lyon Academic and Professional Review Board</w:t>
      </w:r>
    </w:p>
    <w:bookmarkStart w:id="20" w:name="introduction-and-contextual-overview"/>
    <w:p>
      <w:pPr>
        <w:pStyle w:val="Heading2"/>
      </w:pPr>
      <w:r>
        <w:t xml:space="preserve">Introduction and Contextual Overview</w:t>
      </w:r>
    </w:p>
    <w:p>
      <w:pPr>
        <w:pStyle w:val="FirstParagraph"/>
      </w:pPr>
      <w:r>
        <w:t xml:space="preserve">This Book Report analyzes the evolving professional landscape of the</w:t>
      </w:r>
      <w:r>
        <w:t xml:space="preserve"> </w:t>
      </w:r>
      <w:r>
        <w:t xml:space="preserve">Environmental Engineer, with a specific geographic and cultural focus on</w:t>
      </w:r>
      <w:r>
        <w:t xml:space="preserve"> </w:t>
      </w:r>
      <w:r>
        <w:t xml:space="preserve">France, Lyon. As urban centers face increasing pressure from climate change, regulatory shifts within the European Union, and historical industrial legacy issues, the role of this specialized engineer has never been more critical.</w:t>
      </w:r>
    </w:p>
    <w:p>
      <w:pPr>
        <w:pStyle w:val="BodyText"/>
      </w:pPr>
      <w:r>
        <w:t xml:space="preserve">The purpose of this report is to synthesize current literature regarding environmental engineering practices in France while providing a deep dive into the unique challenges and opportunities present in Lyon. This city, historically known as the silk capital but now emerging as a hub for biotechnology and green innovation, serves as an ideal case study for understanding modern environmental engineering. The intersection of rigorous French academic training, European Union directives, and local municipal governance creates a distinct professional environment that differs significantly from North American or Asian contexts.</w:t>
      </w:r>
    </w:p>
    <w:bookmarkEnd w:id="20"/>
    <w:bookmarkStart w:id="21" w:name="Xd7d0b8fef6239e5927addbdb70e39652f855a7c"/>
    <w:p>
      <w:pPr>
        <w:pStyle w:val="Heading2"/>
      </w:pPr>
      <w:r>
        <w:t xml:space="preserve">The Profile of the Environmental Engineer in France</w:t>
      </w:r>
    </w:p>
    <w:p>
      <w:pPr>
        <w:pStyle w:val="FirstParagraph"/>
      </w:pPr>
      <w:r>
        <w:t xml:space="preserve">In France, the title "Environmental Engineer" (</w:t>
      </w:r>
      <w:r>
        <w:rPr>
          <w:iCs/>
          <w:i/>
        </w:rPr>
        <w:t xml:space="preserve">Ingénieur Environnement</w:t>
      </w:r>
      <w:r>
        <w:t xml:space="preserve">) is not merely a job description but a distinguished academic and professional credential. Unlike some countries where engineering titles are broad, French engineering schools (</w:t>
      </w:r>
      <w:r>
        <w:rPr>
          <w:iCs/>
          <w:i/>
        </w:rPr>
        <w:t xml:space="preserve">Grandes Écoles</w:t>
      </w:r>
      <w:r>
        <w:t xml:space="preserve">) require specialized tracks in ecology and sustainable development. This report highlights that an Environmental Engineer in France must possess not only technical proficiency in chemistry, hydrology, and thermodynamics but also a deep understanding of French administrative law.</w:t>
      </w:r>
    </w:p>
    <w:p>
      <w:pPr>
        <w:pStyle w:val="BodyText"/>
      </w:pPr>
      <w:r>
        <w:t xml:space="preserve">The curriculum for such professionals emphasizes the "Precautionary Principle," a cornerstone of French environmental policy. This principle dictates that if an action or policy has a suspected risk of causing harm to the public or to the environment, in the absence of scientific consensus that the action or policy is harmful, the burden of proof that it is</w:t>
      </w:r>
      <w:r>
        <w:t xml:space="preserve"> </w:t>
      </w:r>
      <w:r>
        <w:rPr>
          <w:iCs/>
          <w:i/>
        </w:rPr>
        <w:t xml:space="preserve">not</w:t>
      </w:r>
      <w:r>
        <w:t xml:space="preserve"> </w:t>
      </w:r>
      <w:r>
        <w:t xml:space="preserve">harmful falls on those taking an action. Therefore, literature suggests that Environmental Engineers in France spend a significant portion of their time on regulatory compliance and impact assessments rather than just remediation.</w:t>
      </w:r>
    </w:p>
    <w:bookmarkEnd w:id="21"/>
    <w:bookmarkStart w:id="22" w:name="X1f7300ce9f98f1ed27c790499368ad241dbfd90"/>
    <w:p>
      <w:pPr>
        <w:pStyle w:val="Heading2"/>
      </w:pPr>
      <w:r>
        <w:t xml:space="preserve">The Lyon Context: A Microcosm of Industrial Transition</w:t>
      </w:r>
    </w:p>
    <w:p>
      <w:pPr>
        <w:pStyle w:val="FirstParagraph"/>
      </w:pPr>
      <w:r>
        <w:t xml:space="preserve">Lyon provides a compelling backdrop for this analysis. Historically, the city was a powerhouse of textile manufacturing, particularly silk weaving. This industrial heritage left behind specific environmental footprints that Environmental Engineers are still tasked with managing today. The soil remediation projects in districts like Croix-Rousse and the management of historical wastewater issues require engineers who understand both modern science and local history.</w:t>
      </w:r>
    </w:p>
    <w:p>
      <w:pPr>
        <w:pStyle w:val="BodyText"/>
      </w:pPr>
      <w:r>
        <w:t xml:space="preserve">Furthermore, Lyon is home to "La Confluence," a major urban renewal project situated at the confluence of the Saône and Rhône rivers. This district serves as a living laboratory for sustainable urban planning. The Environmental Engineers working on projects in La Confluence are tasked with integrating green building standards (HQE -</w:t>
      </w:r>
      <w:r>
        <w:t xml:space="preserve"> </w:t>
      </w:r>
      <w:r>
        <w:rPr>
          <w:iCs/>
          <w:i/>
        </w:rPr>
        <w:t xml:space="preserve">Haute Qualité Environnementale</w:t>
      </w:r>
      <w:r>
        <w:t xml:space="preserve">) into high-density housing and commercial spaces. This contrasts sharply with suburban engineering approaches seen elsewhere, emphasizing the need for compact, efficient resource management.</w:t>
      </w:r>
    </w:p>
    <w:bookmarkEnd w:id="22"/>
    <w:bookmarkStart w:id="23" w:name="Xedbc1809f780e6bc0dac005dfc425d46c2ba518"/>
    <w:p>
      <w:pPr>
        <w:pStyle w:val="Heading2"/>
      </w:pPr>
      <w:r>
        <w:t xml:space="preserve">Key Challenges Identified in Regional Literature</w:t>
      </w:r>
    </w:p>
    <w:p>
      <w:pPr>
        <w:pStyle w:val="FirstParagraph"/>
      </w:pPr>
      <w:r>
        <w:t xml:space="preserve">The literature reviewed for this report identifies three primary challenges facing Environmental Engineers in Lyon:</w:t>
      </w:r>
    </w:p>
    <w:p>
      <w:pPr>
        <w:numPr>
          <w:ilvl w:val="0"/>
          <w:numId w:val="1001"/>
        </w:numPr>
        <w:pStyle w:val="Compact"/>
      </w:pPr>
      <w:r>
        <w:rPr>
          <w:bCs/>
          <w:b/>
        </w:rPr>
        <w:t xml:space="preserve">Air Quality Management:</w:t>
      </w:r>
      <w:r>
        <w:t xml:space="preserve"> </w:t>
      </w:r>
      <w:r>
        <w:t xml:space="preserve">Despite improvements, Lyon frequently faces high levels of particulate matter. Engineers are increasingly involved in designing low-emission zones and optimizing public transport infrastructure to reduce carbon footprints.</w:t>
      </w:r>
    </w:p>
    <w:p>
      <w:pPr>
        <w:numPr>
          <w:ilvl w:val="0"/>
          <w:numId w:val="1001"/>
        </w:numPr>
        <w:pStyle w:val="Compact"/>
      </w:pPr>
      <w:r>
        <w:rPr>
          <w:bCs/>
          <w:b/>
        </w:rPr>
        <w:t xml:space="preserve">Water Resource Protection:</w:t>
      </w:r>
      <w:r>
        <w:t xml:space="preserve"> </w:t>
      </w:r>
      <w:r>
        <w:t xml:space="preserve">As a city defined by its rivers, water quality is paramount. Engineers must manage stormwater runoff and ensure that industrial discharge meets the stringent standards set by the Rhône-Mediterranean Water Agencies.</w:t>
      </w:r>
    </w:p>
    <w:p>
      <w:pPr>
        <w:numPr>
          <w:ilvl w:val="0"/>
          <w:numId w:val="1001"/>
        </w:numPr>
        <w:pStyle w:val="Compact"/>
      </w:pPr>
      <w:r>
        <w:rPr>
          <w:bCs/>
          <w:b/>
        </w:rPr>
        <w:t xml:space="preserve">Biodiversity Integration:</w:t>
      </w:r>
      <w:r>
        <w:t xml:space="preserve"> </w:t>
      </w:r>
      <w:r>
        <w:t xml:space="preserve">Recent studies highlight a shift from pure "pollution control" to "ecosystem restoration." Engineers in Lyon are now collaborating with ecologists to create green corridors that allow wildlife movement through urban infrastructure, such as the renovation of the Tête d'Or park surroundings.</w:t>
      </w:r>
    </w:p>
    <w:bookmarkEnd w:id="23"/>
    <w:bookmarkStart w:id="24" w:name="the-role-of-innovation-and-technology"/>
    <w:p>
      <w:pPr>
        <w:pStyle w:val="Heading2"/>
      </w:pPr>
      <w:r>
        <w:t xml:space="preserve">The Role of Innovation and Technology</w:t>
      </w:r>
    </w:p>
    <w:p>
      <w:pPr>
        <w:pStyle w:val="FirstParagraph"/>
      </w:pPr>
      <w:r>
        <w:t xml:space="preserve">A significant portion of modern literature focuses on digital transformation. In Lyon, Environmental Engineers are leveraging smart city technologies (</w:t>
      </w:r>
      <w:r>
        <w:rPr>
          <w:iCs/>
          <w:i/>
        </w:rPr>
        <w:t xml:space="preserve">Ville Intelligente</w:t>
      </w:r>
      <w:r>
        <w:t xml:space="preserve">) to monitor environmental data in real-time. Sensors deployed across the city provide data on noise pollution, air quality, and energy consumption. The engineers analyze this big data to propose policy adjustments for the municipality of Lyon.</w:t>
      </w:r>
    </w:p>
    <w:p>
      <w:pPr>
        <w:pStyle w:val="BodyText"/>
      </w:pPr>
      <w:r>
        <w:t xml:space="preserve">Moreover, Lyon is a hub for biotechnology (specifically in the Gerland district). This proximity allows Environmental Engineers to work closely with pharmaceutical companies to develop greener synthesis processes. This interdisciplinary collaboration is a unique feature of the Lyon ecosystem, where environmental engineering meets life sciences.</w:t>
      </w:r>
    </w:p>
    <w:bookmarkEnd w:id="24"/>
    <w:bookmarkStart w:id="25" w:name="conclusion-and-recommendations"/>
    <w:p>
      <w:pPr>
        <w:pStyle w:val="Heading2"/>
      </w:pPr>
      <w:r>
        <w:t xml:space="preserve">Conclusion and Recommendations</w:t>
      </w:r>
    </w:p>
    <w:p>
      <w:pPr>
        <w:pStyle w:val="FirstParagraph"/>
      </w:pPr>
      <w:r>
        <w:t xml:space="preserve">In conclusion, the role of the Environmental Engineer in France, specifically within Lyon, is multifaceted. It requires a blend of technical expertise, legal knowledge, and strategic urban planning skills. The literature reviewed confirms that this profession is no longer just about cleaning up pollution; it is about designing resilient systems that integrate human activity with natural cycles.</w:t>
      </w:r>
    </w:p>
    <w:p>
      <w:pPr>
        <w:pStyle w:val="BodyText"/>
      </w:pPr>
      <w:r>
        <w:t xml:space="preserve">For professionals looking to engage in this field, the report recommends gaining fluency in French environmental regulations (such as the Code de l'Environnement) and understanding the specific hydrological challenges of the Rhône basin. Furthermore, engagement with local institutions like INSA Lyon or École Centrale de Lyon is recommended for networking and continuing education.</w:t>
      </w:r>
    </w:p>
    <w:p>
      <w:pPr>
        <w:pStyle w:val="BodyText"/>
      </w:pPr>
      <w:r>
        <w:t xml:space="preserve">This Book Report serves as a foundational overview of how Environmental Engineers are shaping a sustainable future in one of France's most dynamic cities, balancing heritage with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France, Lyon</dc:title>
  <dc:creator/>
  <dc:language>en</dc:language>
  <cp:keywords/>
  <dcterms:created xsi:type="dcterms:W3CDTF">2026-07-29T07:55:12Z</dcterms:created>
  <dcterms:modified xsi:type="dcterms:W3CDTF">2026-07-29T07:55:12Z</dcterms:modified>
</cp:coreProperties>
</file>

<file path=docProps/custom.xml><?xml version="1.0" encoding="utf-8"?>
<Properties xmlns="http://schemas.openxmlformats.org/officeDocument/2006/custom-properties" xmlns:vt="http://schemas.openxmlformats.org/officeDocument/2006/docPropsVTypes"/>
</file>