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p>
    <w:bookmarkStart w:id="30" w:name="Xc79d907c03c5aa23cae637e2f0ea76c3ae415e8"/>
    <w:p>
      <w:pPr>
        <w:pStyle w:val="Heading1"/>
      </w:pPr>
      <w:r>
        <w:t xml:space="preserve">Book Report Analysis: The Environmental Engineer’s Mission in France Paris</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w:t>
      </w:r>
    </w:p>
    <w:bookmarkStart w:id="20" w:name="introduction"/>
    <w:p>
      <w:pPr>
        <w:pStyle w:val="Heading2"/>
      </w:pPr>
      <w:r>
        <w:t xml:space="preserve">1. Introduction</w:t>
      </w:r>
    </w:p>
    <w:p>
      <w:pPr>
        <w:pStyle w:val="FirstParagraph"/>
      </w:pPr>
      <w:r>
        <w:t xml:space="preserve">The city known globally as the City of Light, and specifically located within the administrative and cultural heart of France Paris, presents a unique paradox for modern urban planning. On one hand, it is a historic monument to human civilization; on the other, it is a dense metropolitan area struggling with contemporary ecological challenges. This report analyzes the critical role of an</w:t>
      </w:r>
      <w:r>
        <w:t xml:space="preserve"> </w:t>
      </w:r>
      <w:r>
        <w:t xml:space="preserve">Environmental Engineer</w:t>
      </w:r>
      <w:r>
        <w:t xml:space="preserve"> </w:t>
      </w:r>
      <w:r>
        <w:t xml:space="preserve">within this specific geographical and cultural context. The objective is to understand how technical expertise intersects with heritage preservation and regulatory frameworks in France Paris.</w:t>
      </w:r>
    </w:p>
    <w:p>
      <w:pPr>
        <w:pStyle w:val="BodyText"/>
      </w:pPr>
      <w:r>
        <w:t xml:space="preserve">The scope of this analysis extends beyond mere pollution control. It encompasses water management, air quality improvement, waste reduction strategies, and sustainable urban development. For an</w:t>
      </w:r>
      <w:r>
        <w:t xml:space="preserve"> </w:t>
      </w:r>
      <w:r>
        <w:t xml:space="preserve">Environmental Engineer</w:t>
      </w:r>
      <w:r>
        <w:t xml:space="preserve">, operating in France Paris requires a multidisciplinary approach that respects both the physical constraints of the historic infrastructure and the ambitious political goals set by local authorities.</w:t>
      </w:r>
    </w:p>
    <w:bookmarkEnd w:id="20"/>
    <w:bookmarkStart w:id="21" w:name="X22b5616556a3c142fe9f8dd0614f8ee8d3fdffc"/>
    <w:p>
      <w:pPr>
        <w:pStyle w:val="Heading2"/>
      </w:pPr>
      <w:r>
        <w:t xml:space="preserve">2. The Context of France Paris: A Unique Challenge</w:t>
      </w:r>
    </w:p>
    <w:p>
      <w:pPr>
        <w:pStyle w:val="FirstParagraph"/>
      </w:pPr>
      <w:r>
        <w:t xml:space="preserve">To understand why this profession is vital, one must first appreciate the specific conditions of France Paris. Unlike sprawling American metropolises or newer Asian economic hubs, France Paris is characterized by high density, narrow historical streets, and a subterranean infrastructure that dates back centuries. The Seine River flows through the very center of the city, making water management not just an utility issue but a cultural one.</w:t>
      </w:r>
    </w:p>
    <w:p>
      <w:pPr>
        <w:pStyle w:val="BodyText"/>
      </w:pPr>
      <w:r>
        <w:t xml:space="preserve">The environmental challenges in France Paris are multifaceted. Air quality has long been a concern due to traffic congestion and heating systems in older buildings. Furthermore, the region faces periodic flooding risks associated with the Seine and its tributaries, necessitating robust hydraulic engineering solutions. Additionally, waste management is complex given the high population density and tourist influx. Therefore, an</w:t>
      </w:r>
      <w:r>
        <w:t xml:space="preserve"> </w:t>
      </w:r>
      <w:r>
        <w:t xml:space="preserve">Environmental Engineer</w:t>
      </w:r>
      <w:r>
        <w:t xml:space="preserve"> </w:t>
      </w:r>
      <w:r>
        <w:t xml:space="preserve">in this location must be adept at navigating these physical and logistical constraints.</w:t>
      </w:r>
    </w:p>
    <w:bookmarkEnd w:id="21"/>
    <w:bookmarkStart w:id="25" w:name="X7653e026a8923448217759c939d6e46b3e59add"/>
    <w:p>
      <w:pPr>
        <w:pStyle w:val="Heading2"/>
      </w:pPr>
      <w:r>
        <w:t xml:space="preserve">3. Core Responsibilities of an Environmental Engineer in France Paris</w:t>
      </w:r>
    </w:p>
    <w:bookmarkStart w:id="22" w:name="air-quality-and-climate-action-plans"/>
    <w:p>
      <w:pPr>
        <w:pStyle w:val="Heading3"/>
      </w:pPr>
      <w:r>
        <w:t xml:space="preserve">Air Quality and Climate Action Plans</w:t>
      </w:r>
    </w:p>
    <w:p>
      <w:pPr>
        <w:pStyle w:val="FirstParagraph"/>
      </w:pPr>
      <w:r>
        <w:t xml:space="preserve">In recent years, France Paris has implemented strict low-emission zones (</w:t>
      </w:r>
      <w:r>
        <w:rPr>
          <w:iCs/>
          <w:i/>
        </w:rPr>
        <w:t xml:space="preserve">Zones à Faibles Émissions</w:t>
      </w:r>
      <w:r>
        <w:t xml:space="preserve">). An</w:t>
      </w:r>
      <w:r>
        <w:t xml:space="preserve"> </w:t>
      </w:r>
      <w:r>
        <w:t xml:space="preserve">Environmental Engineer</w:t>
      </w:r>
      <w:r>
        <w:t xml:space="preserve"> </w:t>
      </w:r>
      <w:r>
        <w:t xml:space="preserve">plays a pivotal role in monitoring pollutant levels, modeling dispersion patterns, and advising on policy effectiveness. This involves working with sophisticated sensors and data analytics to ensure that the air breathed by residents meets European Union standards. The engineer must also contribute to the city’s Climate Air Energy Plan (</w:t>
      </w:r>
      <w:r>
        <w:rPr>
          <w:iCs/>
          <w:i/>
        </w:rPr>
        <w:t xml:space="preserve">PACA</w:t>
      </w:r>
      <w:r>
        <w:t xml:space="preserve">), ensuring that local actions align with national carbon neutrality goals.</w:t>
      </w:r>
    </w:p>
    <w:bookmarkEnd w:id="22"/>
    <w:bookmarkStart w:id="23" w:name="water-management-and-sanitation"/>
    <w:p>
      <w:pPr>
        <w:pStyle w:val="Heading3"/>
      </w:pPr>
      <w:r>
        <w:t xml:space="preserve">Water Management and Sanitation</w:t>
      </w:r>
    </w:p>
    <w:p>
      <w:pPr>
        <w:pStyle w:val="FirstParagraph"/>
      </w:pPr>
      <w:r>
        <w:t xml:space="preserve">The management of water in France Paris is handled by specialized public entities, but the engineering principles remain central to an</w:t>
      </w:r>
      <w:r>
        <w:t xml:space="preserve"> </w:t>
      </w:r>
      <w:r>
        <w:t xml:space="preserve">Environmental Engineer’s</w:t>
      </w:r>
      <w:r>
        <w:t xml:space="preserve"> </w:t>
      </w:r>
      <w:r>
        <w:t xml:space="preserve">daily work. This includes maintaining the vast network of sewers, managing stormwater runoff to prevent urban flooding, and treating wastewater before it returns to the Seine. The integration of green infrastructure—such as permeable pavements and urban gardens—is a growing area where environmental engineering meets landscape architecture to enhance biodiversity and reduce heat islands.</w:t>
      </w:r>
    </w:p>
    <w:bookmarkEnd w:id="23"/>
    <w:bookmarkStart w:id="24" w:name="waste-valorization"/>
    <w:p>
      <w:pPr>
        <w:pStyle w:val="Heading3"/>
      </w:pPr>
      <w:r>
        <w:t xml:space="preserve">Waste Valorization</w:t>
      </w:r>
    </w:p>
    <w:p>
      <w:pPr>
        <w:pStyle w:val="FirstParagraph"/>
      </w:pPr>
      <w:r>
        <w:t xml:space="preserve">Moving away from the traditional model of landfilling, France Paris is shifting towards waste valorization. An</w:t>
      </w:r>
      <w:r>
        <w:t xml:space="preserve"> </w:t>
      </w:r>
      <w:r>
        <w:t xml:space="preserve">Environmental Engineer</w:t>
      </w:r>
      <w:r>
        <w:t xml:space="preserve"> </w:t>
      </w:r>
      <w:r>
        <w:t xml:space="preserve">designs systems for recycling organic waste into biogas and compost. They evaluate incineration plants not just as disposal sites but as energy recovery facilities. The challenge lies in optimizing these processes to minimize toxic emissions while maximizing energy output, a task that requires deep technical knowledge and regulatory compliance skills.</w:t>
      </w:r>
    </w:p>
    <w:bookmarkEnd w:id="24"/>
    <w:bookmarkEnd w:id="25"/>
    <w:bookmarkStart w:id="26" w:name="regulatory-frameworks-and-sustainability"/>
    <w:p>
      <w:pPr>
        <w:pStyle w:val="Heading2"/>
      </w:pPr>
      <w:r>
        <w:t xml:space="preserve">4. Regulatory Frameworks and Sustainability</w:t>
      </w:r>
    </w:p>
    <w:p>
      <w:pPr>
        <w:pStyle w:val="FirstParagraph"/>
      </w:pPr>
      <w:r>
        <w:t xml:space="preserve">An essential aspect of the role is navigating the complex legal landscape. In France Paris, environmental regulations are influenced by local decrees, national French law, and European Union directives. An</w:t>
      </w:r>
      <w:r>
        <w:t xml:space="preserve"> </w:t>
      </w:r>
      <w:r>
        <w:t xml:space="preserve">Environmental Engineer</w:t>
      </w:r>
      <w:r>
        <w:t xml:space="preserve"> </w:t>
      </w:r>
      <w:r>
        <w:t xml:space="preserve">must be fluent in this regulatory language. They conduct environmental impact assessments for new construction projects, ensuring that heritage sites are not compromised by modern development needs.</w:t>
      </w:r>
    </w:p>
    <w:p>
      <w:pPr>
        <w:pStyle w:val="BodyText"/>
      </w:pPr>
      <w:r>
        <w:t xml:space="preserve">Sustainability is no longer a buzzword but a mandatory standard. The engineer is responsible for verifying that buildings meet energy efficiency ratings and that urban projects contribute positively to the local ecosystem. This involves lifecycle analysis, calculating the carbon footprint of materials, and proposing alternatives that are less environmentally damaging.</w:t>
      </w:r>
    </w:p>
    <w:bookmarkEnd w:id="26"/>
    <w:bookmarkStart w:id="27" w:name="X002809157a924543a1eac7c23df561c5d448553"/>
    <w:p>
      <w:pPr>
        <w:pStyle w:val="Heading2"/>
      </w:pPr>
      <w:r>
        <w:t xml:space="preserve">5. Personal Reflections on Professional Practice</w:t>
      </w:r>
    </w:p>
    <w:p>
      <w:pPr>
        <w:pStyle w:val="FirstParagraph"/>
      </w:pPr>
      <w:r>
        <w:t xml:space="preserve">The experience of studying or working as an</w:t>
      </w:r>
      <w:r>
        <w:t xml:space="preserve"> </w:t>
      </w:r>
      <w:r>
        <w:t xml:space="preserve">Environmental Engineer</w:t>
      </w:r>
      <w:r>
        <w:t xml:space="preserve"> </w:t>
      </w:r>
      <w:r>
        <w:t xml:space="preserve">in France Paris is intellectually stimulating but demanding. It requires a balance between technical precision and creative problem-solving. One cannot simply import solutions from other cities; each intervention must be tailored to the unique fabric of France Paris.</w:t>
      </w:r>
    </w:p>
    <w:p>
      <w:pPr>
        <w:pStyle w:val="BodyText"/>
      </w:pPr>
      <w:r>
        <w:t xml:space="preserve">I found that communication skills are as important as engineering calculations. An</w:t>
      </w:r>
      <w:r>
        <w:t xml:space="preserve"> </w:t>
      </w:r>
      <w:r>
        <w:t xml:space="preserve">Environmental Engineer</w:t>
      </w:r>
      <w:r>
        <w:t xml:space="preserve"> </w:t>
      </w:r>
      <w:r>
        <w:t xml:space="preserve">often acts as a mediator between scientists, politicians, architects, and citizens. In France Paris, where public opinion on environmental issues is highly engaged and vocal, the ability to explain technical concepts clearly is crucial for gaining social license to implement projects.</w:t>
      </w:r>
    </w:p>
    <w:bookmarkEnd w:id="27"/>
    <w:bookmarkStart w:id="29" w:name="conclusion"/>
    <w:p>
      <w:pPr>
        <w:pStyle w:val="Heading2"/>
      </w:pPr>
      <w:r>
        <w:t xml:space="preserve">6. Conclusion</w:t>
      </w:r>
    </w:p>
    <w:p>
      <w:pPr>
        <w:pStyle w:val="FirstParagraph"/>
      </w:pPr>
      <w:r>
        <w:t xml:space="preserve">In conclusion, the profession of an</w:t>
      </w:r>
      <w:r>
        <w:t xml:space="preserve"> </w:t>
      </w:r>
      <w:r>
        <w:t xml:space="preserve">Environmental Engineer</w:t>
      </w:r>
      <w:r>
        <w:t xml:space="preserve"> </w:t>
      </w:r>
      <w:r>
        <w:t xml:space="preserve">in France Paris is indispensable for the city’s future resilience. The challenges are significant—ranging from air pollution and flood risk to waste management and heritage preservation—but so are the opportunities for innovation. This report highlights that success in this role requires more than just technical knowledge; it demands a deep understanding of local context, regulatory frameworks, and social dynamics.</w:t>
      </w:r>
    </w:p>
    <w:p>
      <w:pPr>
        <w:pStyle w:val="BodyText"/>
      </w:pPr>
      <w:r>
        <w:t xml:space="preserve">As France Paris continues to evolve as a model for sustainable urban living, the contributions of</w:t>
      </w:r>
      <w:r>
        <w:t xml:space="preserve"> </w:t>
      </w:r>
      <w:r>
        <w:t xml:space="preserve">Environmental Engineers</w:t>
      </w:r>
      <w:r>
        <w:t xml:space="preserve"> </w:t>
      </w:r>
      <w:r>
        <w:t xml:space="preserve">will define the quality of life for millions. Their work ensures that while the city honors its past through preservation, it also secures a healthy and viable future through science and engineering. This document serves as both an analysis of current practices and a testament to the vital importance of this profession in one of Europe’s most iconic cities.</w:t>
      </w:r>
    </w:p>
    <w:bookmarkStart w:id="28" w:name="references"/>
    <w:p>
      <w:pPr>
        <w:pStyle w:val="Heading3"/>
      </w:pPr>
      <w:r>
        <w:t xml:space="preserve">References</w:t>
      </w:r>
    </w:p>
    <w:p>
      <w:pPr>
        <w:numPr>
          <w:ilvl w:val="0"/>
          <w:numId w:val="1001"/>
        </w:numPr>
        <w:pStyle w:val="Compact"/>
      </w:pPr>
      <w:r>
        <w:t xml:space="preserve">Syndicat des Eaux d'Île-de-France. (2022). *Annual Report on Water Management in France Paris*.</w:t>
      </w:r>
    </w:p>
    <w:p>
      <w:pPr>
        <w:numPr>
          <w:ilvl w:val="0"/>
          <w:numId w:val="1001"/>
        </w:numPr>
        <w:pStyle w:val="Compact"/>
      </w:pPr>
      <w:r>
        <w:t xml:space="preserve">Mairie de Paris. (2021). *Climate Air Energy Plan of France Paris*</w:t>
      </w:r>
    </w:p>
    <w:p>
      <w:pPr>
        <w:numPr>
          <w:ilvl w:val="0"/>
          <w:numId w:val="1001"/>
        </w:numPr>
        <w:pStyle w:val="Compact"/>
      </w:pPr>
      <w:r>
        <w:t xml:space="preserve">European Environment Agency. (2023). *Air Quality Standards in Major Urban Centers*.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France Paris</dc:title>
  <dc:creator/>
  <dc:language>en</dc:language>
  <cp:keywords/>
  <dcterms:created xsi:type="dcterms:W3CDTF">2026-07-29T03:50:35Z</dcterms:created>
  <dcterms:modified xsi:type="dcterms:W3CDTF">2026-07-29T03:50:35Z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