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9" w:name="X0b6cc5e7cee289ddb684ec816fd0b5c6bb3c693"/>
    <w:p>
      <w:pPr>
        <w:pStyle w:val="Heading1"/>
      </w:pPr>
      <w:r>
        <w:t xml:space="preserve">A Critical Analysis of Environmental Engineering Challenges and Solutions</w:t>
      </w:r>
    </w:p>
    <w:p>
      <w:pPr>
        <w:pStyle w:val="FirstParagraph"/>
      </w:pPr>
      <w:r>
        <w:t xml:space="preserve">Subject Focus: The Crucial Role of the Environmental Engineer in Myanmar Yangon</w:t>
      </w:r>
    </w:p>
    <w:p>
      <w:pPr>
        <w:pStyle w:val="BodyText"/>
      </w:pPr>
      <w:r>
        <w:t xml:space="preserve">"In the heart of Southeast Asia, where tradition meets rapid modernization, the environmental engineer stands as both a guardian and an innovator. This report explores how technical expertise intersects with local context to solve the pressing ecological crises facing Myanmar Yangon."</w:t>
      </w:r>
    </w:p>
    <w:bookmarkStart w:id="20" w:name="introduction"/>
    <w:p>
      <w:pPr>
        <w:pStyle w:val="Heading2"/>
      </w:pPr>
      <w:r>
        <w:t xml:space="preserve">Introduction</w:t>
      </w:r>
    </w:p>
    <w:p>
      <w:pPr>
        <w:pStyle w:val="FirstParagraph"/>
      </w:pPr>
      <w:r>
        <w:t xml:space="preserve">The urban landscape of Myanmar Yangon is undergoing a profound transformation. As one of the most populous cities in Southeast Asia, it serves as the economic engine of the nation. However, this rapid urbanization has come at a significant environmental cost. This book report analyzes contemporary literature and case studies regarding sustainable infrastructure development, with a specific focus on how an</w:t>
      </w:r>
      <w:r>
        <w:t xml:space="preserve"> </w:t>
      </w:r>
      <w:r>
        <w:rPr>
          <w:bCs/>
          <w:b/>
        </w:rPr>
        <w:t xml:space="preserve">Environmental Engineer</w:t>
      </w:r>
      <w:r>
        <w:t xml:space="preserve"> </w:t>
      </w:r>
      <w:r>
        <w:t xml:space="preserve">can mitigate these challenges within the unique geographical and socio-economic context of</w:t>
      </w:r>
      <w:r>
        <w:t xml:space="preserve"> </w:t>
      </w:r>
      <w:r>
        <w:rPr>
          <w:bCs/>
          <w:b/>
        </w:rPr>
        <w:t xml:space="preserve">Myanmar Yangon</w:t>
      </w:r>
      <w:r>
        <w:t xml:space="preserve">. The document serves as both an academic summary and a practical guide for stakeholders invested in the city's future.</w:t>
      </w:r>
    </w:p>
    <w:p>
      <w:pPr>
        <w:pStyle w:val="BodyText"/>
      </w:pPr>
      <w:r>
        <w:t xml:space="preserve">The core thesis of this report is that effective environmental management in developing megacities requires more than just imported technology; it demands localized engineering solutions that account for climate vulnerability, infrastructure deficits, and community engagement. The role of the</w:t>
      </w:r>
      <w:r>
        <w:t xml:space="preserve"> </w:t>
      </w:r>
      <w:r>
        <w:rPr>
          <w:bCs/>
          <w:b/>
        </w:rPr>
        <w:t xml:space="preserve">Environmental Engineer</w:t>
      </w:r>
      <w:r>
        <w:t xml:space="preserve"> </w:t>
      </w:r>
      <w:r>
        <w:t xml:space="preserve">is thus redefined not merely as a technician, but as a critical policy advisor and community leader.</w:t>
      </w:r>
    </w:p>
    <w:bookmarkEnd w:id="20"/>
    <w:bookmarkStart w:id="21" w:name="Xa032c205be45998fb1996783232065581e66340"/>
    <w:p>
      <w:pPr>
        <w:pStyle w:val="Heading2"/>
      </w:pPr>
      <w:r>
        <w:t xml:space="preserve">The Context: Environmental Pressures in Myanmar Yangon</w:t>
      </w:r>
    </w:p>
    <w:p>
      <w:pPr>
        <w:pStyle w:val="FirstParagraph"/>
      </w:pPr>
      <w:r>
        <w:t xml:space="preserve">To understand the necessity of specialized engineering intervention, one must first appreciate the environmental baseline of</w:t>
      </w:r>
      <w:r>
        <w:t xml:space="preserve"> </w:t>
      </w:r>
      <w:r>
        <w:rPr>
          <w:bCs/>
          <w:b/>
        </w:rPr>
        <w:t xml:space="preserve">Myanmar Yangon</w:t>
      </w:r>
      <w:r>
        <w:t xml:space="preserve">. The city is situated on a deltaic plain, making it exceptionally vulnerable to climate change phenomena such as sea-level rise, salinity intrusion, and extreme flooding. Recent literature highlights several key issues:</w:t>
      </w:r>
    </w:p>
    <w:p>
      <w:pPr>
        <w:numPr>
          <w:ilvl w:val="0"/>
          <w:numId w:val="1001"/>
        </w:numPr>
        <w:pStyle w:val="Compact"/>
      </w:pPr>
      <w:r>
        <w:rPr>
          <w:bCs/>
          <w:b/>
        </w:rPr>
        <w:t xml:space="preserve">Air Quality Degradation:</w:t>
      </w:r>
      <w:r>
        <w:t xml:space="preserve"> </w:t>
      </w:r>
      <w:r>
        <w:t xml:space="preserve">Rapid motorization and industrial expansion have led to alarming levels of particulate matter (PM2.5) and nitrogen oxides.</w:t>
      </w:r>
    </w:p>
    <w:p>
      <w:pPr>
        <w:numPr>
          <w:ilvl w:val="0"/>
          <w:numId w:val="1001"/>
        </w:numPr>
        <w:pStyle w:val="Compact"/>
      </w:pPr>
      <w:r>
        <w:rPr>
          <w:bCs/>
          <w:b/>
        </w:rPr>
        <w:t xml:space="preserve">Waste Management Crises:</w:t>
      </w:r>
      <w:r>
        <w:t xml:space="preserve"> </w:t>
      </w:r>
      <w:r>
        <w:t xml:space="preserve">The city generates thousands of tons of solid waste daily, with a significant portion ending up in open dumps or waterways due to inadequate collection infrastructure.</w:t>
      </w:r>
    </w:p>
    <w:p>
      <w:pPr>
        <w:numPr>
          <w:ilvl w:val="0"/>
          <w:numId w:val="1001"/>
        </w:numPr>
        <w:pStyle w:val="Compact"/>
      </w:pPr>
      <w:r>
        <w:rPr>
          <w:bCs/>
          <w:b/>
        </w:rPr>
        <w:t xml:space="preserve">Water Scarcity and Quality:</w:t>
      </w:r>
      <w:r>
        <w:t xml:space="preserve"> </w:t>
      </w:r>
      <w:r>
        <w:t xml:space="preserve">Saltwater intrusion into freshwater aquifers is becoming more frequent during the dry season, threatening both drinking water supplies and agricultural productivity.</w:t>
      </w:r>
    </w:p>
    <w:p>
      <w:pPr>
        <w:numPr>
          <w:ilvl w:val="0"/>
          <w:numId w:val="1001"/>
        </w:numPr>
        <w:pStyle w:val="Compact"/>
      </w:pPr>
      <w:r>
        <w:rPr>
          <w:bCs/>
          <w:b/>
        </w:rPr>
        <w:t xml:space="preserve">Flooding:</w:t>
      </w:r>
      <w:r>
        <w:t xml:space="preserve"> </w:t>
      </w:r>
      <w:r>
        <w:t xml:space="preserve">Inadequate drainage systems exacerbate monsoon flooding, causing economic losses and public health hazards.</w:t>
      </w:r>
    </w:p>
    <w:p>
      <w:pPr>
        <w:pStyle w:val="FirstParagraph"/>
      </w:pPr>
      <w:r>
        <w:t xml:space="preserve">This context sets the stage for a detailed examination of how an</w:t>
      </w:r>
      <w:r>
        <w:t xml:space="preserve"> </w:t>
      </w:r>
      <w:r>
        <w:rPr>
          <w:bCs/>
          <w:b/>
        </w:rPr>
        <w:t xml:space="preserve">Environmental Engineer</w:t>
      </w:r>
      <w:r>
        <w:t xml:space="preserve"> </w:t>
      </w:r>
      <w:r>
        <w:t xml:space="preserve">addresses these specific pain points. The literature suggests that generic solutions often fail in</w:t>
      </w:r>
      <w:r>
        <w:t xml:space="preserve"> </w:t>
      </w:r>
      <w:r>
        <w:rPr>
          <w:bCs/>
          <w:b/>
        </w:rPr>
        <w:t xml:space="preserve">Myanmar Yangon</w:t>
      </w:r>
      <w:r>
        <w:t xml:space="preserve">; therefore, adaptive engineering is required.</w:t>
      </w:r>
    </w:p>
    <w:bookmarkEnd w:id="21"/>
    <w:bookmarkStart w:id="25" w:name="the-role-of-the-environmental-engineer"/>
    <w:p>
      <w:pPr>
        <w:pStyle w:val="Heading2"/>
      </w:pPr>
      <w:r>
        <w:t xml:space="preserve">The Role of the Environmental Engineer</w:t>
      </w:r>
    </w:p>
    <w:p>
      <w:pPr>
        <w:pStyle w:val="FirstParagraph"/>
      </w:pPr>
      <w:r>
        <w:t xml:space="preserve">The central figure in addressing these challenges is the</w:t>
      </w:r>
      <w:r>
        <w:t xml:space="preserve"> </w:t>
      </w:r>
      <w:r>
        <w:rPr>
          <w:bCs/>
          <w:b/>
        </w:rPr>
        <w:t xml:space="preserve">Environmental Engineer</w:t>
      </w:r>
      <w:r>
        <w:t xml:space="preserve">. Based on a review of recent technical publications and field reports, we can categorize their responsibilities into three main domains: Water Resources Management, Waste Valorization, and Climate Resilience Planning.</w:t>
      </w:r>
    </w:p>
    <w:bookmarkStart w:id="22" w:name="X78e8fd417c0eedead5fc2b0a2087508aa42b17a"/>
    <w:p>
      <w:pPr>
        <w:pStyle w:val="Heading3"/>
      </w:pPr>
      <w:r>
        <w:t xml:space="preserve">1. Integrated Water Resource Management (IWRM)</w:t>
      </w:r>
    </w:p>
    <w:p>
      <w:pPr>
        <w:pStyle w:val="FirstParagraph"/>
      </w:pPr>
      <w:r>
        <w:t xml:space="preserve">In</w:t>
      </w:r>
      <w:r>
        <w:t xml:space="preserve"> </w:t>
      </w:r>
      <w:r>
        <w:rPr>
          <w:bCs/>
          <w:b/>
        </w:rPr>
        <w:t xml:space="preserve">Myanmar Yangon</w:t>
      </w:r>
      <w:r>
        <w:t xml:space="preserve">, water management is not just about supply; it is about survival. The environmental engineer plays a pivotal role in designing systems that mitigate saltwater intrusion. This involves the construction of embankments, the optimization of groundwater extraction, and the implementation of rainwater harvesting systems at both municipal and household levels.</w:t>
      </w:r>
    </w:p>
    <w:p>
      <w:pPr>
        <w:pStyle w:val="BodyText"/>
      </w:pPr>
      <w:r>
        <w:t xml:space="preserve">Furthermore, engineers are tasked with upgrading wastewater treatment facilities. Current literature emphasizes the need for decentralized wastewater treatment solutions in densely populated areas where central sewerage is unfeasible. The environmental engineer must design compact, low-energy treatment plants that can handle high organic loads typical of urban sewage in developing nations.</w:t>
      </w:r>
    </w:p>
    <w:bookmarkEnd w:id="22"/>
    <w:bookmarkStart w:id="23" w:name="sustainable-waste-management-systems"/>
    <w:p>
      <w:pPr>
        <w:pStyle w:val="Heading3"/>
      </w:pPr>
      <w:r>
        <w:t xml:space="preserve">2. Sustainable Waste Management Systems</w:t>
      </w:r>
    </w:p>
    <w:p>
      <w:pPr>
        <w:pStyle w:val="FirstParagraph"/>
      </w:pPr>
      <w:r>
        <w:t xml:space="preserve">The waste crisis in</w:t>
      </w:r>
      <w:r>
        <w:t xml:space="preserve"> </w:t>
      </w:r>
      <w:r>
        <w:rPr>
          <w:bCs/>
          <w:b/>
        </w:rPr>
        <w:t xml:space="preserve">Myanmar Yangon</w:t>
      </w:r>
      <w:r>
        <w:t xml:space="preserve"> </w:t>
      </w:r>
      <w:r>
        <w:t xml:space="preserve">is a visible symptom of systemic planning failures. The environmental engineer contributes by designing circular economy frameworks. Instead of simple landfilling, engineers propose waste-to-energy technologies and comprehensive recycling programs.</w:t>
      </w:r>
    </w:p>
    <w:p>
      <w:pPr>
        <w:pStyle w:val="BodyText"/>
      </w:pPr>
      <w:r>
        <w:t xml:space="preserve">A significant portion of the reviewed material focuses on organic waste processing. Given the city’s high volume of food market waste, composting facilities designed by environmental engineers can transform this "waste" into agricultural fertilizer, thereby closing the nutrient loop. This dual approach addresses sanitation issues while supporting local agriculture.</w:t>
      </w:r>
    </w:p>
    <w:bookmarkEnd w:id="23"/>
    <w:bookmarkStart w:id="24" w:name="X77b489f3ff3fd92721ee5692e3cc081bbf86492"/>
    <w:p>
      <w:pPr>
        <w:pStyle w:val="Heading3"/>
      </w:pPr>
      <w:r>
        <w:t xml:space="preserve">3. Climate Resilience and Air Quality Control</w:t>
      </w:r>
    </w:p>
    <w:p>
      <w:pPr>
        <w:pStyle w:val="FirstParagraph"/>
      </w:pPr>
      <w:r>
        <w:t xml:space="preserve">The role extends to urban planning integration. Environmental engineers collaborate with city planners to create green corridors that reduce the urban heat island effect, which is intensifying in</w:t>
      </w:r>
      <w:r>
        <w:t xml:space="preserve"> </w:t>
      </w:r>
      <w:r>
        <w:rPr>
          <w:bCs/>
          <w:b/>
        </w:rPr>
        <w:t xml:space="preserve">Myanmar Yangon</w:t>
      </w:r>
      <w:r>
        <w:t xml:space="preserve">. These green spaces act as natural air filters and flood buffers.</w:t>
      </w:r>
    </w:p>
    <w:p>
      <w:pPr>
        <w:pStyle w:val="BodyText"/>
      </w:pPr>
      <w:r>
        <w:t xml:space="preserve">Additionally, engineers are developing monitoring networks for air quality. By utilizing sensor technology and data analytics, they provide real-time data that informs policy decisions regarding traffic control and industrial emissions. This data-driven approach is essential for enforcing environmental regulations effectively.</w:t>
      </w:r>
    </w:p>
    <w:bookmarkEnd w:id="24"/>
    <w:bookmarkEnd w:id="25"/>
    <w:bookmarkStart w:id="26" w:name="socio-economic-and-cultural-adaptations"/>
    <w:p>
      <w:pPr>
        <w:pStyle w:val="Heading2"/>
      </w:pPr>
      <w:r>
        <w:t xml:space="preserve">Socio-Economic and Cultural Adaptations</w:t>
      </w:r>
    </w:p>
    <w:p>
      <w:pPr>
        <w:pStyle w:val="FirstParagraph"/>
      </w:pPr>
      <w:r>
        <w:t xml:space="preserve">A recurring theme in the literature is the importance of socio-cultural adaptation. Engineering solutions cannot exist in a vacuum. In</w:t>
      </w:r>
      <w:r>
        <w:t xml:space="preserve"> </w:t>
      </w:r>
      <w:r>
        <w:rPr>
          <w:bCs/>
          <w:b/>
        </w:rPr>
        <w:t xml:space="preserve">Myanmar Yangon</w:t>
      </w:r>
      <w:r>
        <w:t xml:space="preserve">, community trust is paramount. An environmental engineer must engage with local communities, monks, and civil society groups to ensure that projects are socially acceptable.</w:t>
      </w:r>
    </w:p>
    <w:p>
      <w:pPr>
        <w:pStyle w:val="BodyText"/>
      </w:pPr>
      <w:r>
        <w:t xml:space="preserve">For instance, waste segregation programs often fail if residents do not understand the benefits or lack the infrastructure to support it. The environmental engineer acts as an educator, explaining the long-term health benefits of clean environments. This soft-skill aspect of engineering is often overlooked in technical textbooks but is critical for success on the ground in</w:t>
      </w:r>
      <w:r>
        <w:t xml:space="preserve"> </w:t>
      </w:r>
      <w:r>
        <w:rPr>
          <w:bCs/>
          <w:b/>
        </w:rPr>
        <w:t xml:space="preserve">Myanmar Yangon</w:t>
      </w:r>
      <w:r>
        <w:t xml:space="preserve">.</w:t>
      </w:r>
    </w:p>
    <w:bookmarkEnd w:id="26"/>
    <w:bookmarkStart w:id="27" w:name="challenges-and-barriers"/>
    <w:p>
      <w:pPr>
        <w:pStyle w:val="Heading2"/>
      </w:pPr>
      <w:r>
        <w:t xml:space="preserve">Challenges and Barriers</w:t>
      </w:r>
    </w:p>
    <w:p>
      <w:pPr>
        <w:pStyle w:val="FirstParagraph"/>
      </w:pPr>
      <w:r>
        <w:t xml:space="preserve">The report acknowledges that the path forward is fraught with difficulties. Key challenges include:</w:t>
      </w:r>
    </w:p>
    <w:p>
      <w:pPr>
        <w:numPr>
          <w:ilvl w:val="0"/>
          <w:numId w:val="1002"/>
        </w:numPr>
        <w:pStyle w:val="Compact"/>
      </w:pPr>
      <w:r>
        <w:rPr>
          <w:bCs/>
          <w:b/>
        </w:rPr>
        <w:t xml:space="preserve">Funding Constraints:</w:t>
      </w:r>
    </w:p>
    <w:p>
      <w:pPr>
        <w:numPr>
          <w:ilvl w:val="0"/>
          <w:numId w:val="1002"/>
        </w:numPr>
        <w:pStyle w:val="Compact"/>
      </w:pPr>
      <w:r>
        <w:rPr>
          <w:bCs/>
          <w:b/>
        </w:rPr>
        <w:t xml:space="preserve">Institutional Capacity:</w:t>
      </w:r>
      <w:r>
        <w:t xml:space="preserve">A shortage of trained personnel and outdated regulatory frameworks.</w:t>
      </w:r>
    </w:p>
    <w:p>
      <w:pPr>
        <w:numPr>
          <w:ilvl w:val="0"/>
          <w:numId w:val="1002"/>
        </w:numPr>
        <w:pStyle w:val="Compact"/>
      </w:pPr>
      <w:r>
        <w:rPr>
          <w:bCs/>
          <w:b/>
        </w:rPr>
        <w:t xml:space="preserve">Data Gaps:</w:t>
      </w:r>
      <w:r>
        <w:t xml:space="preserve">Inconsistent data collection hampers precise engineering design.</w:t>
      </w:r>
    </w:p>
    <w:p>
      <w:pPr>
        <w:pStyle w:val="FirstParagraph"/>
      </w:pPr>
      <w:r>
        <w:t xml:space="preserve">The environmental engineer must often innovate with limited resources, employing low-cost, high-impact solutions. This requires creativity and resilience, qualities that are increasingly valued in the engineering profession.</w:t>
      </w:r>
    </w:p>
    <w:bookmarkEnd w:id="27"/>
    <w:bookmarkStart w:id="28" w:name="conclusion-and-recommendations"/>
    <w:p>
      <w:pPr>
        <w:pStyle w:val="Heading2"/>
      </w:pPr>
      <w:r>
        <w:t xml:space="preserve">Conclusion and Recommendations</w:t>
      </w:r>
    </w:p>
    <w:p>
      <w:pPr>
        <w:pStyle w:val="FirstParagraph"/>
      </w:pPr>
      <w:r>
        <w:t xml:space="preserve">In conclusion, this book report underscores the indispensable role of the</w:t>
      </w:r>
      <w:r>
        <w:t xml:space="preserve"> </w:t>
      </w:r>
      <w:r>
        <w:rPr>
          <w:bCs/>
          <w:b/>
        </w:rPr>
        <w:t xml:space="preserve">Environmental Engineer</w:t>
      </w:r>
      <w:r>
        <w:t xml:space="preserve"> </w:t>
      </w:r>
      <w:r>
        <w:t xml:space="preserve">in shaping a sustainable future for</w:t>
      </w:r>
      <w:r>
        <w:t xml:space="preserve"> </w:t>
      </w:r>
      <w:r>
        <w:rPr>
          <w:bCs/>
          <w:b/>
        </w:rPr>
        <w:t xml:space="preserve">Myanmar Yangon</w:t>
      </w:r>
      <w:r>
        <w:t xml:space="preserve">. The challenges facing the city are immense, but they are not insurmountable. Through innovative water management, waste valorization, and climate-resilient planning, engineers can drive significant positive change.</w:t>
      </w:r>
    </w:p>
    <w:p>
      <w:pPr>
        <w:pStyle w:val="BodyText"/>
      </w:pPr>
      <w:r>
        <w:t xml:space="preserve">It is recommended that:</w:t>
      </w:r>
    </w:p>
    <w:p>
      <w:pPr>
        <w:numPr>
          <w:ilvl w:val="0"/>
          <w:numId w:val="1003"/>
        </w:numPr>
        <w:pStyle w:val="Compact"/>
      </w:pPr>
      <w:r>
        <w:rPr>
          <w:bCs/>
          <w:b/>
        </w:rPr>
        <w:t xml:space="preserve">Government Bodies</w:t>
      </w:r>
      <w:r>
        <w:t xml:space="preserve"> </w:t>
      </w:r>
      <w:r>
        <w:t xml:space="preserve">prioritize investment in environmental infrastructure as a key component of economic development.</w:t>
      </w:r>
    </w:p>
    <w:p>
      <w:pPr>
        <w:numPr>
          <w:ilvl w:val="0"/>
          <w:numId w:val="1003"/>
        </w:numPr>
        <w:pStyle w:val="Compact"/>
      </w:pPr>
      <w:r>
        <w:rPr>
          <w:bCs/>
          <w:b/>
        </w:rPr>
        <w:t xml:space="preserve">Educational Institutions</w:t>
      </w:r>
      <w:r>
        <w:t xml:space="preserve">** expand curricula to include practical, locally-relevant environmental engineering modules.</w:t>
      </w:r>
    </w:p>
    <w:p>
      <w:pPr>
        <w:numPr>
          <w:ilvl w:val="0"/>
          <w:numId w:val="1003"/>
        </w:numPr>
        <w:pStyle w:val="Compact"/>
      </w:pPr>
      <w:r>
        <w:t xml:space="preserve">The Private Sector** engage in public-private partnerships to fund and implement sustainable technologies.</w:t>
      </w:r>
    </w:p>
    <w:p>
      <w:pPr>
        <w:pStyle w:val="FirstParagraph"/>
      </w:pPr>
      <w:r>
        <w:t xml:space="preserve">The future of</w:t>
      </w:r>
      <w:r>
        <w:t xml:space="preserve"> </w:t>
      </w:r>
      <w:r>
        <w:rPr>
          <w:bCs/>
          <w:b/>
        </w:rPr>
        <w:t xml:space="preserve">Myanmar Yangon</w:t>
      </w:r>
      <w:r>
        <w:t xml:space="preserve"> </w:t>
      </w:r>
      <w:r>
        <w:t xml:space="preserve">depends on the ability of its professionals to balance growth with sustainability. The environmental engineer is at the forefront of this battle, acting as a bridge between ecological necessity and human progress. By embracing localized solutions and fostering community engagement, they can ensure that</w:t>
      </w:r>
      <w:r>
        <w:t xml:space="preserve"> </w:t>
      </w:r>
      <w:r>
        <w:rPr>
          <w:bCs/>
          <w:b/>
        </w:rPr>
        <w:t xml:space="preserve">Myanmar Yangon</w:t>
      </w:r>
      <w:r>
        <w:t xml:space="preserve"> </w:t>
      </w:r>
      <w:r>
        <w:t xml:space="preserve">remains a vibrant, habitable city for generations to come.</w:t>
      </w:r>
    </w:p>
    <w:p>
      <w:pPr>
        <w:pStyle w:val="BodyText"/>
      </w:pPr>
      <w:r>
        <w:rPr>
          <w:iCs/>
          <w:i/>
        </w:rPr>
        <w:t xml:space="preserve">This document was prepared as part of a comprehensive study on urban environmental sustainability in Southeast Asia. All references to specific local contexts are based on current geopolitical and environmental data regarding Myanmar Yangon.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Myanmar Yangon</dc:title>
  <dc:creator/>
  <dc:language>en</dc:language>
  <cp:keywords/>
  <dcterms:created xsi:type="dcterms:W3CDTF">2026-07-29T04:43:15Z</dcterms:created>
  <dcterms:modified xsi:type="dcterms:W3CDTF">2026-07-29T04:43:15Z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