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005f72ba893f2bb72e89ad5405269c8aa17b9a8"/>
    <w:p>
      <w:pPr>
        <w:pStyle w:val="Heading1"/>
      </w:pPr>
      <w:r>
        <w:t xml:space="preserve">Book Report: Sustainable Solutions in Urban Metropolis</w:t>
      </w:r>
    </w:p>
    <w:p>
      <w:pPr>
        <w:pStyle w:val="FirstParagraph"/>
      </w:pPr>
      <w:r>
        <w:rPr>
          <w:bCs/>
          <w:b/>
        </w:rPr>
        <w:t xml:space="preserve">Subject:</w:t>
      </w:r>
      <w:r>
        <w:t xml:space="preserve"> </w:t>
      </w:r>
      <w:r>
        <w:t xml:space="preserve">Environmental Engineering</w:t>
      </w:r>
      <w:r>
        <w:br/>
      </w:r>
      <w:r>
        <w:rPr>
          <w:bCs/>
          <w:b/>
        </w:rPr>
        <w:t xml:space="preserve">Focus Area:</w:t>
      </w:r>
      <w:r>
        <w:t xml:space="preserve"> </w:t>
      </w:r>
      <w:hyperlink w:anchor="Xa39a3ee5e6b4b0d3255bfef95601890afd80709">
        <w:r>
          <w:rPr>
            <w:rStyle w:val="Hyperlink"/>
          </w:rPr>
          <w:t xml:space="preserve">United States Los Angeles</w:t>
        </w:r>
      </w:hyperlink>
      <w:r>
        <w:br/>
      </w:r>
    </w:p>
    <w:p>
      <w:pPr>
        <w:pStyle w:val="SourceCode"/>
      </w:pPr>
      <w:r>
        <w:rPr>
          <w:rStyle w:val="VerbatimChar"/>
        </w:rPr>
        <w:t xml:space="preserve">United States Los Angeles</w:t>
      </w:r>
    </w:p>
    <w:bookmarkEnd w:id="20"/>
    <w:p>
      <w:pPr>
        <w:pStyle w:val="FirstParagraph"/>
      </w:pPr>
      <w:r>
        <w:t xml:space="preserve">Date: October 26, 2023</w:t>
      </w:r>
      <w:r>
        <w:br/>
      </w:r>
      <w:r>
        <w:rPr>
          <w:bCs/>
          <w:b/>
        </w:rPr>
        <w:t xml:space="preserve">Prepared By:</w:t>
      </w:r>
      <w:r>
        <w:t xml:space="preserve"> </w:t>
      </w:r>
      <w:r>
        <w:t xml:space="preserve">Academic Analyst</w:t>
      </w:r>
      <w:r>
        <w:br/>
      </w:r>
    </w:p>
    <w:p>
      <w:r>
        <w:pict>
          <v:rect style="width:0;height:1.5pt" o:hralign="center" o:hrstd="t" o:hr="t"/>
        </w:pict>
      </w:r>
    </w:p>
    <w:bookmarkStart w:id="21" w:name="i.-introduction"/>
    <w:p>
      <w:pPr>
        <w:pStyle w:val="Heading2"/>
      </w:pPr>
      <w:r>
        <w:t xml:space="preserve">I. Introduction</w:t>
      </w:r>
    </w:p>
    <w:p>
      <w:pPr>
        <w:pStyle w:val="FirstParagraph"/>
      </w:pPr>
      <w:r>
        <w:t xml:space="preserve">In the modern era, the intersection of rapid urbanization and ecological preservation has become one of the most critical challenges facing municipal governance worldwide. This report analyzes the pivotal role of Environmental Engineering within a specific and demanding context:</w:t>
      </w:r>
      <w:r>
        <w:t xml:space="preserve"> </w:t>
      </w:r>
      <w:r>
        <w:rPr>
          <w:bCs/>
          <w:b/>
        </w:rPr>
        <w:t xml:space="preserve">United States Los Angeles</w:t>
      </w:r>
      <w:r>
        <w:t xml:space="preserve">. While environmental engineering is a global discipline, its application in</w:t>
      </w:r>
      <w:r>
        <w:t xml:space="preserve"> </w:t>
      </w:r>
      <w:r>
        <w:rPr>
          <w:bCs/>
          <w:b/>
        </w:rPr>
        <w:t xml:space="preserve">United States Los Angeles</w:t>
      </w:r>
      <w:r>
        <w:t xml:space="preserve"> </w:t>
      </w:r>
      <w:r>
        <w:t xml:space="preserve">presents unique variables, from severe drought conditions to complex air quality issues stemming from dense traffic and industrial activity. The purpose of this report is to explore how environmental engineers operate within this specific geographic and regulatory framework, addressing the critical needs of water resource management, waste disposal, and pollution control.</w:t>
      </w:r>
    </w:p>
    <w:p>
      <w:pPr>
        <w:pStyle w:val="BodyText"/>
      </w:pPr>
      <w:r>
        <w:t xml:space="preserve">The city of Los Angeles serves as a compelling case study for the application of engineering principles in a mega-city environment. With a population exceeding three million within city limits and nearly nine million in the greater metropolitan area, the strain on natural resources is immense. This report argues that environmental engineers are not merely technical specialists but are essential architects of public health and sustainability in</w:t>
      </w:r>
      <w:r>
        <w:t xml:space="preserve"> </w:t>
      </w:r>
      <w:r>
        <w:rPr>
          <w:bCs/>
          <w:b/>
        </w:rPr>
        <w:t xml:space="preserve">United States Los Angeles</w:t>
      </w:r>
      <w:r>
        <w:t xml:space="preserve">. Their work directly impacts the quality of life for residents, ensuring that urban development does not come at the expense of environmental integrity.</w:t>
      </w:r>
    </w:p>
    <w:bookmarkEnd w:id="21"/>
    <w:bookmarkStart w:id="22" w:name="X9f0563e3d8ea757a510ce11320ab425f9c576e6"/>
    <w:p>
      <w:pPr>
        <w:pStyle w:val="Heading2"/>
      </w:pPr>
      <w:r>
        <w:t xml:space="preserve">II. The Context: Environmental Challenges in United States Los Angeles</w:t>
      </w:r>
    </w:p>
    <w:p>
      <w:pPr>
        <w:pStyle w:val="FirstParagraph"/>
      </w:pPr>
      <w:r>
        <w:t xml:space="preserve">To understand the necessity of this profession, one must first understand the environment in which it operates.</w:t>
      </w:r>
      <w:r>
        <w:t xml:space="preserve"> </w:t>
      </w:r>
      <w:r>
        <w:rPr>
          <w:bCs/>
          <w:b/>
        </w:rPr>
        <w:t xml:space="preserve">United States Los Angeles</w:t>
      </w:r>
      <w:r>
        <w:t xml:space="preserve"> </w:t>
      </w:r>
      <w:r>
        <w:t xml:space="preserve">is characterized by a Mediterranean climate that, while mild, is prone to prolonged periods of drought. Historically dependent on imported water from Northern California and the Colorado River, the region faces significant hydrological uncertainty due to climate change. Furthermore, Los Angeles has historically struggled with smog and air quality issues. Although significant progress has been made in recent decades through stringent regulations enforced by the South Coast Air Quality Management District (SCAQMD), particulate matter and ozone levels remain a concern.</w:t>
      </w:r>
    </w:p>
    <w:p>
      <w:pPr>
        <w:pStyle w:val="BodyText"/>
      </w:pPr>
      <w:r>
        <w:t xml:space="preserve">Additionally, the city's infrastructure is aging. Combined sewer overflows, plastic pollution in coastal waters, and the management of solid waste generated by millions of daily consumers pose continuous engineering challenges. It is within this complex matrix that environmental engineers apply scientific and mathematical principles to protect human health and the environment.</w:t>
      </w:r>
    </w:p>
    <w:bookmarkEnd w:id="22"/>
    <w:bookmarkStart w:id="26" w:name="X5eeb35c42742850fb2be5e2a8bdbae7d0837af8"/>
    <w:p>
      <w:pPr>
        <w:pStyle w:val="Heading2"/>
      </w:pPr>
      <w:r>
        <w:t xml:space="preserve">III. Key Areas of Environmental Engineering Practice</w:t>
      </w:r>
    </w:p>
    <w:bookmarkStart w:id="23" w:name="X77e911b987068778c2310028f92a9ee617a5ba0"/>
    <w:p>
      <w:pPr>
        <w:pStyle w:val="Heading3"/>
      </w:pPr>
      <w:r>
        <w:t xml:space="preserve">A. Water Resource Management and Reclamation</w:t>
      </w:r>
    </w:p>
    <w:p>
      <w:pPr>
        <w:pStyle w:val="FirstParagraph"/>
      </w:pPr>
      <w:r>
        <w:t xml:space="preserve">The most prominent area of focus for environmental engineers in this region is water. The concept of "water independence" has become a central goal for municipal planning in</w:t>
      </w:r>
      <w:r>
        <w:t xml:space="preserve"> </w:t>
      </w:r>
      <w:r>
        <w:rPr>
          <w:bCs/>
          <w:b/>
        </w:rPr>
        <w:t xml:space="preserve">United States Los Angeles</w:t>
      </w:r>
      <w:r>
        <w:t xml:space="preserve">. Environmental engineers design and oversee advanced water purification systems that allow the city to recycle wastewater. Programs such as the Pure Water Los Angeles initiative represent cutting-edge applications of membrane filtration, reverse osmosis, and advanced oxidation processes. These technologies transform secondary treated wastewater into drinking-quality water, reducing reliance on external sources.</w:t>
      </w:r>
    </w:p>
    <w:p>
      <w:pPr>
        <w:pStyle w:val="BodyText"/>
      </w:pPr>
      <w:r>
        <w:t xml:space="preserve">Furthermore, engineers are tasked with designing stormwater capture systems to retain rainwater during the rare but intense winter storms. This approach not only replenishes groundwater aquifers but also prevents urban flooding and reduces the volume of polluted runoff entering the Pacific Ocean. The engineering required to balance these competing needs—supply security, flood control, and ecological preservation—is a testament to the complexity of modern environmental engineering.</w:t>
      </w:r>
    </w:p>
    <w:bookmarkEnd w:id="23"/>
    <w:bookmarkStart w:id="24" w:name="Xfd86ba3d0f640c08fbc380daba85acc87f6cbb9"/>
    <w:p>
      <w:pPr>
        <w:pStyle w:val="Heading3"/>
      </w:pPr>
      <w:r>
        <w:t xml:space="preserve">B. Air Quality Control and Pollution Mitigation</w:t>
      </w:r>
    </w:p>
    <w:p>
      <w:pPr>
        <w:pStyle w:val="FirstParagraph"/>
      </w:pPr>
      <w:r>
        <w:t xml:space="preserve">Air quality management is another critical domain. Environmental engineers work closely with regulatory bodies to design emission control technologies for both mobile sources (vehicles) and stationary sources (factories, power plants). In</w:t>
      </w:r>
      <w:r>
        <w:t xml:space="preserve"> </w:t>
      </w:r>
      <w:r>
        <w:rPr>
          <w:bCs/>
          <w:b/>
        </w:rPr>
        <w:t xml:space="preserve">United States Los Angeles</w:t>
      </w:r>
      <w:r>
        <w:t xml:space="preserve">, this involves the integration of real-time monitoring sensors with predictive modeling software. Engineers analyze dispersion patterns to identify pollution hotspots and propose infrastructure changes, such as green barriers or traffic flow optimizations, to mitigate exposure for vulnerable populations.</w:t>
      </w:r>
    </w:p>
    <w:p>
      <w:pPr>
        <w:pStyle w:val="BlockText"/>
      </w:pPr>
      <w:r>
        <w:t xml:space="preserve">"The transition to a low-carbon future requires not just policy shifts, but rigorous engineering solutions that can be scaled in dense urban environments." - Industry Standard Observation</w:t>
      </w:r>
    </w:p>
    <w:p>
      <w:pPr>
        <w:pStyle w:val="FirstParagraph"/>
      </w:pPr>
      <w:r>
        <w:t xml:space="preserve">This includes the design of infrastructure that supports electric vehicle charging networks and the optimization of public transit systems to reduce overall carbon footprints. The engineering challenge here is multifaceted, requiring an understanding of atmospheric chemistry, fluid dynamics, and urban planning.</w:t>
      </w:r>
    </w:p>
    <w:bookmarkEnd w:id="24"/>
    <w:bookmarkStart w:id="25" w:name="Xc86c64a6becaac6ac2018af456137984a3173f5"/>
    <w:p>
      <w:pPr>
        <w:pStyle w:val="Heading3"/>
      </w:pPr>
      <w:r>
        <w:t xml:space="preserve">C. Solid Waste Management and Circular Economy</w:t>
      </w:r>
    </w:p>
    <w:p>
      <w:pPr>
        <w:pStyle w:val="FirstParagraph"/>
      </w:pPr>
      <w:r>
        <w:t xml:space="preserve">The management of solid waste in a city the size of Los Angeles is a logistical and environmental nightmare if left unmanaged. Environmental engineers design landfill sites that prevent groundwater contamination through the use of liner systems and leachate collection protocols. More importantly, they are driving the shift toward a circular economy.</w:t>
      </w:r>
    </w:p>
    <w:p>
      <w:pPr>
        <w:pStyle w:val="BodyText"/>
      </w:pPr>
      <w:r>
        <w:t xml:space="preserve">This involves developing technologies for waste-to-energy conversion, advanced recycling processes that can handle complex composite materials, and organic waste diversion programs. By designing anaerobic digesters that turn food waste into biogas and compost, engineers help divert significant tons of waste from landfills annually. This not only reduces methane emissions but also creates renewable energy sources, aligning economic incentives with environmental goals.</w:t>
      </w:r>
    </w:p>
    <w:bookmarkEnd w:id="25"/>
    <w:bookmarkEnd w:id="26"/>
    <w:bookmarkStart w:id="27" w:name="Xc559c8f200d187880fa7c2940a488047642b0a3"/>
    <w:p>
      <w:pPr>
        <w:pStyle w:val="Heading2"/>
      </w:pPr>
      <w:r>
        <w:t xml:space="preserve">IV. Regulatory Framework and Ethical Considerations</w:t>
      </w:r>
    </w:p>
    <w:p>
      <w:pPr>
        <w:pStyle w:val="FirstParagraph"/>
      </w:pPr>
      <w:r>
        <w:t xml:space="preserve">The practice of environmental engineering in the United States is heavily regulated. In the context of</w:t>
      </w:r>
      <w:r>
        <w:t xml:space="preserve"> </w:t>
      </w:r>
      <w:r>
        <w:rPr>
          <w:bCs/>
          <w:b/>
        </w:rPr>
        <w:t xml:space="preserve">United States Los Angeles</w:t>
      </w:r>
      <w:r>
        <w:t xml:space="preserve">, engineers must navigate a web of federal laws, such as the Clean Water Act and the Clean Air Act, alongside state regulations from California’s Environmental Quality Act (CEQA) and local municipal codes.</w:t>
      </w:r>
    </w:p>
    <w:p>
      <w:pPr>
        <w:pStyle w:val="BodyText"/>
      </w:pPr>
      <w:r>
        <w:t xml:space="preserve">Ethical considerations are paramount. Engineers hold public health, safety, and welfare paramount above all else. In</w:t>
      </w:r>
      <w:r>
        <w:t xml:space="preserve"> </w:t>
      </w:r>
      <w:r>
        <w:rPr>
          <w:bCs/>
          <w:b/>
        </w:rPr>
        <w:t xml:space="preserve">United States Los Angeles</w:t>
      </w:r>
      <w:r>
        <w:t xml:space="preserve">, this often involves addressing environmental justice issues. Historically marginalized communities have borne a disproportionate burden of pollution from industrial facilities and high-traffic corridors. Environmental engineers play a crucial role in remediation projects aimed at cleaning up brownfields and ensuring equitable access to clean air and water for all residents, regardless of socioeconomic status.</w:t>
      </w:r>
    </w:p>
    <w:bookmarkEnd w:id="27"/>
    <w:bookmarkStart w:id="29" w:name="v.-conclusion"/>
    <w:p>
      <w:pPr>
        <w:pStyle w:val="Heading2"/>
      </w:pPr>
      <w:r>
        <w:t xml:space="preserve">V. Conclusion</w:t>
      </w:r>
    </w:p>
    <w:p>
      <w:pPr>
        <w:pStyle w:val="FirstParagraph"/>
      </w:pPr>
      <w:r>
        <w:t xml:space="preserve">In conclusion, the profession of Environmental Engineering is indispensable to the sustainability and livability of modern megacities. Specifically within the context of</w:t>
      </w:r>
      <w:r>
        <w:t xml:space="preserve"> </w:t>
      </w:r>
      <w:r>
        <w:rPr>
          <w:bCs/>
          <w:b/>
        </w:rPr>
        <w:t xml:space="preserve">United States Los Angeles</w:t>
      </w:r>
      <w:r>
        <w:t xml:space="preserve">, environmental engineers are at the forefront of solving critical challenges related to water scarcity, air pollution, and waste management. Their work bridges the gap between theoretical scientific principles and practical urban infrastructure.</w:t>
      </w:r>
    </w:p>
    <w:p>
      <w:pPr>
        <w:pStyle w:val="BodyText"/>
      </w:pPr>
      <w:r>
        <w:t xml:space="preserve">The ongoing evolution of technology offers new tools for these professionals, from artificial intelligence in grid management to novel materials in water filtration. However, the core mission remains unchanged: to protect human health and preserve natural resources for future generations. As</w:t>
      </w:r>
      <w:r>
        <w:t xml:space="preserve"> </w:t>
      </w:r>
      <w:r>
        <w:rPr>
          <w:bCs/>
          <w:b/>
        </w:rPr>
        <w:t xml:space="preserve">United States Los Angeles</w:t>
      </w:r>
      <w:r>
        <w:t xml:space="preserve"> </w:t>
      </w:r>
      <w:r>
        <w:t xml:space="preserve">continues to grow and face the uncertainties of climate change, the role of environmental engineers will only become more vital. They are not just builders of treatment plants; they are guardians of urban ecology, ensuring that the city remains a viable, healthy, and prosperous home for millions.</w:t>
      </w:r>
    </w:p>
    <w:p>
      <w:pPr>
        <w:pStyle w:val="BodyText"/>
      </w:pPr>
      <w:r>
        <w:t xml:space="preserve">This report underscores that effective environmental engineering is not merely a technical discipline but a holistic approach to urban stewardship. The successes and challenges observed in</w:t>
      </w:r>
      <w:r>
        <w:t xml:space="preserve"> </w:t>
      </w:r>
      <w:r>
        <w:rPr>
          <w:bCs/>
          <w:b/>
        </w:rPr>
        <w:t xml:space="preserve">United States Los Angeles</w:t>
      </w:r>
      <w:r>
        <w:t xml:space="preserve"> </w:t>
      </w:r>
      <w:r>
        <w:t xml:space="preserve">provide valuable lessons for other cities worldwide, highlighting the need for innovative engineering solutions tailored to local environmental conditions.</w:t>
      </w:r>
    </w:p>
    <w:p>
      <w:r>
        <w:pict>
          <v:rect style="width:0;height:1.5pt" o:hralign="center" o:hrstd="t" o:hr="t"/>
        </w:pict>
      </w:r>
    </w:p>
    <w:bookmarkStart w:id="28" w:name="vii.-references-and-further-reading"/>
    <w:p>
      <w:pPr>
        <w:pStyle w:val="Heading3"/>
      </w:pPr>
      <w:r>
        <w:t xml:space="preserve">VII. References and Further Reading</w:t>
      </w:r>
    </w:p>
    <w:p>
      <w:pPr>
        <w:numPr>
          <w:ilvl w:val="0"/>
          <w:numId w:val="1001"/>
        </w:numPr>
        <w:pStyle w:val="Compact"/>
      </w:pPr>
      <w:r>
        <w:rPr>
          <w:bCs/>
          <w:b/>
        </w:rPr>
        <w:t xml:space="preserve">Pure Water Los Angeles Program.</w:t>
      </w:r>
      <w:r>
        <w:t xml:space="preserve"> </w:t>
      </w:r>
      <w:r>
        <w:t xml:space="preserve">Bureau of Sanitation, City of Los Angeles. (2023). Reports on advanced water purification technologies.</w:t>
      </w:r>
    </w:p>
    <w:p>
      <w:pPr>
        <w:numPr>
          <w:ilvl w:val="0"/>
          <w:numId w:val="1001"/>
        </w:numPr>
        <w:pStyle w:val="Compact"/>
      </w:pPr>
      <w:r>
        <w:rPr>
          <w:bCs/>
          <w:b/>
        </w:rPr>
        <w:t xml:space="preserve">South Coast Air Quality Management District (SCAQMD).</w:t>
      </w:r>
      <w:r>
        <w:t xml:space="preserve"> </w:t>
      </w:r>
      <w:r>
        <w:t xml:space="preserve">Annual Air Quality Management Plans and compliance data for the South Coast Air Basin in</w:t>
      </w:r>
      <w:r>
        <w:t xml:space="preserve"> </w:t>
      </w:r>
      <w:r>
        <w:rPr>
          <w:bCs/>
          <w:b/>
        </w:rPr>
        <w:t xml:space="preserve">United States Los Angeles</w:t>
      </w:r>
      <w:r>
        <w:t xml:space="preserve">.</w:t>
      </w:r>
    </w:p>
    <w:p>
      <w:pPr>
        <w:numPr>
          <w:ilvl w:val="0"/>
          <w:numId w:val="1001"/>
        </w:numPr>
        <w:pStyle w:val="Compact"/>
      </w:pPr>
      <w:r>
        <w:rPr>
          <w:bCs/>
          <w:b/>
        </w:rPr>
        <w:t xml:space="preserve">American Society of Civil Engineers (ASCE).</w:t>
      </w:r>
      <w:r>
        <w:t xml:space="preserve"> </w:t>
      </w:r>
      <w:r>
        <w:t xml:space="preserve">"Infrastructure Report Card: Environmental Engineering Challenges in Urban Centers."</w:t>
      </w:r>
    </w:p>
    <w:p>
      <w:pPr>
        <w:numPr>
          <w:ilvl w:val="0"/>
          <w:numId w:val="1001"/>
        </w:numPr>
        <w:pStyle w:val="Compact"/>
      </w:pPr>
      <w:r>
        <w:t xml:space="preserve">United States Los Angeles</w:t>
      </w:r>
      <w:r>
        <w:t xml:space="preserve">. Municipal Code Chapters regarding Water Reclamation and Waste Diversion.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Environmental Engineering in United States Los Angeles</dc:title>
  <dc:creator/>
  <dc:language>en</dc:language>
  <cp:keywords/>
  <dcterms:created xsi:type="dcterms:W3CDTF">2026-07-29T17:36:15Z</dcterms:created>
  <dcterms:modified xsi:type="dcterms:W3CDTF">2026-07-29T17:36:15Z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