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Horizons: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0" w:name="X3308a95e3cc5e30ed2d30531ecdeff3da7e505f"/>
    <w:p>
      <w:pPr>
        <w:pStyle w:val="Heading1"/>
      </w:pPr>
      <w:r>
        <w:t xml:space="preserve">Cinematic Horizons: The Role of the Film Director in Egypt Alexandria</w:t>
      </w:r>
    </w:p>
    <w:p>
      <w:pPr>
        <w:pStyle w:val="FirstParagraph"/>
      </w:pPr>
      <w:r>
        <w:t xml:space="preserve">A Comprehensive Book Report on Visual Storytelling, Cultural Identity, and Global Influence</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Academic Review Board</w:t>
      </w:r>
      <w:r>
        <w:br/>
      </w:r>
      <w:r>
        <w:rPr>
          <w:bCs/>
          <w:b/>
        </w:rPr>
        <w:t xml:space="preserve">Jurisdictional Focus:</w:t>
      </w:r>
      <w:r>
        <w:t xml:space="preserve"> </w:t>
      </w:r>
      <w:r>
        <w:t xml:space="preserve">Egypt Alexandria</w:t>
      </w:r>
    </w:p>
    <w:bookmarkEnd w:id="20"/>
    <w:bookmarkStart w:id="21" w:name="X689b9b003a171ed93c5b3c8ce611c5aaa102949"/>
    <w:p>
      <w:pPr>
        <w:pStyle w:val="Heading2"/>
      </w:pPr>
      <w:r>
        <w:t xml:space="preserve">I. Introduction: The Lighthouse of Narrative</w:t>
      </w:r>
    </w:p>
    <w:p>
      <w:pPr>
        <w:pStyle w:val="FirstParagraph"/>
      </w:pPr>
      <w:r>
        <w:t xml:space="preserve">The city of Alexandria, often referred to as the "Bride of the Mediterranean," has long served as a crossroads where East meets West. Within this vibrant cultural tapestry, the figure of the Film Director emerges not merely as an technician of camera and light, but as a modern-day curator of history and memory. This book report examines recent scholarly literature and critical analyses regarding the role, challenges, and artistic significance of the</w:t>
      </w:r>
      <w:r>
        <w:t xml:space="preserve"> </w:t>
      </w:r>
      <w:r>
        <w:rPr>
          <w:bCs/>
          <w:b/>
        </w:rPr>
        <w:t xml:space="preserve">Film Director</w:t>
      </w:r>
      <w:r>
        <w:t xml:space="preserve"> </w:t>
      </w:r>
      <w:r>
        <w:t xml:space="preserve">within the specific socio-cultural landscape of</w:t>
      </w:r>
      <w:r>
        <w:t xml:space="preserve"> </w:t>
      </w:r>
      <w:r>
        <w:rPr>
          <w:bCs/>
          <w:b/>
        </w:rPr>
        <w:t xml:space="preserve">Egypt Alexandria</w:t>
      </w:r>
      <w:r>
        <w:t xml:space="preserve">. By exploring how directors navigate the dual heritage of Greco-Roman antiquity and Arab-Islamic tradition, we gain insight into a unique cinematic dialect. This analysis posits that the Alexandrian director acts as a bridge between past and present, using visual storytelling to preserve local identity while engaging with global cinema.</w:t>
      </w:r>
    </w:p>
    <w:bookmarkEnd w:id="21"/>
    <w:bookmarkStart w:id="22" w:name="X18f8e00e298bf440b811af935591df58ad7e6b4"/>
    <w:p>
      <w:pPr>
        <w:pStyle w:val="Heading2"/>
      </w:pPr>
      <w:r>
        <w:t xml:space="preserve">II. Defining the Auteur in a Post-Colonial Space</w:t>
      </w:r>
    </w:p>
    <w:p>
      <w:pPr>
        <w:pStyle w:val="FirstParagraph"/>
      </w:pPr>
      <w:r>
        <w:t xml:space="preserve">In the context of film studies, the director is traditionally viewed as an auteur—the primary creative force behind a motion picture. However, when analyzing cinema in Egypt Alexandria, this definition requires nuance. Recent literature highlights that directors in this region must contend with a layered identity. Alexandria was once a cosmopolitan hub where Arabic, French, Italian, and Greek cultures coexisted. Contemporary directors inherit this multicultural baggage.</w:t>
      </w:r>
    </w:p>
    <w:p>
      <w:pPr>
        <w:pStyle w:val="BodyText"/>
      </w:pPr>
      <w:r>
        <w:t xml:space="preserve">The book report finds that successful films originating from or set in Alexandria often feature directors who are bilingual or bicultural in their visual language. For instance, the use of silence versus dialogue is analyzed through an Alexandrian lens; it reflects the city's history as a port where many languages were spoken, yet understood simultaneously. The director’s primary task is to harmonize these disparate cultural threads. Unlike directors in Cairo, who may focus more on rapid urbanization and political satire rooted specifically in the capital's dynamics, the</w:t>
      </w:r>
      <w:r>
        <w:t xml:space="preserve"> </w:t>
      </w:r>
      <w:r>
        <w:rPr>
          <w:bCs/>
          <w:b/>
        </w:rPr>
        <w:t xml:space="preserve">Film Director</w:t>
      </w:r>
      <w:r>
        <w:t xml:space="preserve"> </w:t>
      </w:r>
      <w:r>
        <w:t xml:space="preserve">in Alexandria often adopts a more lyrical, nostalgic tone. They are tasked with capturing the "melancholy of places," a concept frequently discussed by critics analyzing films shot along Corniche El-Nil or in the labyrinthine streets of Montaza.</w:t>
      </w:r>
    </w:p>
    <w:bookmarkEnd w:id="22"/>
    <w:bookmarkStart w:id="23" w:name="Xc8378912597311fd9089e590d6e968adec03745"/>
    <w:p>
      <w:pPr>
        <w:pStyle w:val="Heading2"/>
      </w:pPr>
      <w:r>
        <w:t xml:space="preserve">III. The Legacy of Youssef Chahine and Modern Predecessors</w:t>
      </w:r>
    </w:p>
    <w:p>
      <w:pPr>
        <w:pStyle w:val="FirstParagraph"/>
      </w:pPr>
      <w:r>
        <w:t xml:space="preserve">No discussion on the Film Director in Egypt Alexandria is complete without addressing the monumental legacy of Youssef Chahine. Literature reviewing Alexandrian cinema invariably points to Chahine as the archetype against which all subsequent directors are measured. His autobiographical films, particularly the "Alexandria... Why?" (1979) and its sequels, established a template: personal memory intertwined with national history.</w:t>
      </w:r>
    </w:p>
    <w:p>
      <w:pPr>
        <w:pStyle w:val="BlockText"/>
      </w:pPr>
      <w:r>
        <w:t xml:space="preserve">"To understand the soul of Alexandria, one must look through the lens of those who remember its glory days and mourn its changes. The director is the keeper of this flame."</w:t>
      </w:r>
    </w:p>
    <w:p>
      <w:pPr>
        <w:pStyle w:val="FirstParagraph"/>
      </w:pPr>
      <w:r>
        <w:t xml:space="preserve">This book report argues that modern directors in Egypt Alexandria are engaged in a dialogue with Chahine’s work. While they may reject his political didacticism, they embrace his aesthetic romanticization of the city. Recent films directed by younger generations show a shift away from pure nostalgia toward critical realism. They explore themes such as migration, the loss of architectural heritage (such as the demolition of historic hotels), and the changing demographics of a once pluralistic city. The director here becomes an archaeologist, digging through layers of film reels to unearth stories that have been suppressed by time or political narrative.</w:t>
      </w:r>
    </w:p>
    <w:bookmarkEnd w:id="23"/>
    <w:bookmarkStart w:id="26" w:name="X32f41ccac6a1520cfa313c6599bb059034160c0"/>
    <w:p>
      <w:pPr>
        <w:pStyle w:val="Heading2"/>
      </w:pPr>
      <w:r>
        <w:t xml:space="preserve">IV. Aesthetic Strategies: Lighting the Mediterranean</w:t>
      </w:r>
    </w:p>
    <w:p>
      <w:pPr>
        <w:pStyle w:val="FirstParagraph"/>
      </w:pPr>
      <w:r>
        <w:t xml:space="preserve">A significant portion of the reviewed literature focuses on the technical execution of Alexandrian cinema. The light in Alexandria—bright, harsh by day and shimmeringly reflective by night—presents unique challenges for cinematographers working under directors' visions. The books analyzed emphasize how directors manipulate natural light to symbolize emotional states.</w:t>
      </w:r>
    </w:p>
    <w:bookmarkStart w:id="24" w:name="color-palettes"/>
    <w:p>
      <w:pPr>
        <w:pStyle w:val="Heading3"/>
      </w:pPr>
      <w:r>
        <w:t xml:space="preserve">1. Color Palettes</w:t>
      </w:r>
    </w:p>
    <w:p>
      <w:pPr>
        <w:pStyle w:val="FirstParagraph"/>
      </w:pPr>
      <w:r>
        <w:t xml:space="preserve">Alexandrian films are noted for their distinct color grading, often favoring blues (the sea), golds (the sunset and old buildings), and whites (Mediterranean architecture). The director’s choice in these palettes is not merely aesthetic but thematic. White represents purity and the colonial past; blue represents depth, mystery, and the vastness of trade routes.</w:t>
      </w:r>
    </w:p>
    <w:bookmarkEnd w:id="24"/>
    <w:bookmarkStart w:id="25" w:name="soundscapes"/>
    <w:p>
      <w:pPr>
        <w:pStyle w:val="Heading3"/>
      </w:pPr>
      <w:r>
        <w:t xml:space="preserve">2. Soundscapes</w:t>
      </w:r>
    </w:p>
    <w:p>
      <w:pPr>
        <w:pStyle w:val="FirstParagraph"/>
      </w:pPr>
      <w:r>
        <w:t xml:space="preserve">The auditory experience in Alexandria is equally curated by the director. The sound design often includes ambient noises: seagulls, waves crashing against seawalls, distant train whistles from the station at Gamal Abdel Nasser Square (a hub of artistic activity), and multilingual chatter. This soundscape serves to immerse the viewer in</w:t>
      </w:r>
      <w:r>
        <w:t xml:space="preserve"> </w:t>
      </w:r>
      <w:r>
        <w:rPr>
          <w:bCs/>
          <w:b/>
        </w:rPr>
        <w:t xml:space="preserve">Egypt Alexandria</w:t>
      </w:r>
      <w:r>
        <w:t xml:space="preserve">, creating a sensory experience that transcends subtitles or language barriers.</w:t>
      </w:r>
    </w:p>
    <w:bookmarkEnd w:id="25"/>
    <w:bookmarkEnd w:id="26"/>
    <w:bookmarkStart w:id="27" w:name="X4e8fbb05c4f474dbf7e515635134b2f0e2d392e"/>
    <w:p>
      <w:pPr>
        <w:pStyle w:val="Heading2"/>
      </w:pPr>
      <w:r>
        <w:t xml:space="preserve">V. Production Realities in Egypt Alexandria</w:t>
      </w:r>
    </w:p>
    <w:p>
      <w:pPr>
        <w:pStyle w:val="FirstParagraph"/>
      </w:pPr>
      <w:r>
        <w:t xml:space="preserve">Beyond the artistic, this report addresses the practical realities faced by the Film Director in Egypt Alexandria. The literature indicates that while Cairo remains the financial heart of Egyptian cinema, Alexandria offers a distinct logistical advantage due to its European-style architecture which can stand in for various Mediterranean settings.</w:t>
      </w:r>
    </w:p>
    <w:p>
      <w:pPr>
        <w:pStyle w:val="BodyText"/>
      </w:pPr>
      <w:r>
        <w:t xml:space="preserve">However, directors face funding constraints. The book report highlights that many independent films from this region rely on international festivals for distribution. This external pressure influences the content; directors may feel compelled to produce films that appeal to Western audiences’ perceptions of the Middle East—a phenomenon known as "Orientalism in reverse." Consequently, a critical aspect of modern Alexandrian direction is resisting these exoticizing tropes while still seeking global funding. The director acts as a diplomat, negotiating artistic integrity with market demands.</w:t>
      </w:r>
    </w:p>
    <w:bookmarkEnd w:id="27"/>
    <w:bookmarkStart w:id="28" w:name="vi.-conclusion-the-future-of-the-lens"/>
    <w:p>
      <w:pPr>
        <w:pStyle w:val="Heading2"/>
      </w:pPr>
      <w:r>
        <w:t xml:space="preserve">VI. Conclusion: The Future of the Lens</w:t>
      </w:r>
    </w:p>
    <w:p>
      <w:pPr>
        <w:pStyle w:val="FirstParagraph"/>
      </w:pPr>
      <w:r>
        <w:t xml:space="preserve">In conclusion, this book report confirms that the Film Director in Egypt Alexandria occupies a unique and vital position in global cinema. They are not simply storytellers but cultural custodians responsible for interpreting a city that is constantly reinventing itself. Through their work, they preserve the memory of a diverse past while documenting the complexities of contemporary life.</w:t>
      </w:r>
    </w:p>
    <w:p>
      <w:pPr>
        <w:pStyle w:val="BodyText"/>
      </w:pPr>
      <w:r>
        <w:t xml:space="preserve">The analysis suggests that future studies should focus on the digital evolution of Alexandrian cinema and how new media platforms are changing the role of the director. As streaming services expand into North Africa, we may see a new wave of Alexandrian directors reaching global audiences without relying solely on traditional festival circuits. Ultimately, whether through grand historical epics or intimate character studies, the Film Director in Egypt Alexandria continues to illuminate the human condition from one of history’s most storied vantage points.</w:t>
      </w:r>
    </w:p>
    <w:p>
      <w:pPr>
        <w:pStyle w:val="BodyText"/>
      </w:pPr>
      <w:r>
        <w:t xml:space="preserve">The enduring relevance of this region’s cinema lies in its ability to evoke universal emotions—love, loss, hope—through a distinctly local lens. As long as the waves continue to lap against the seawalls and the libraries keep their secrets safe, directors will remain essential guides for anyone seeking to understand the soul of Egypt Alexandria.</w:t>
      </w:r>
    </w:p>
    <w:bookmarkEnd w:id="28"/>
    <w:bookmarkStart w:id="29" w:name="vii.-selected-bibliography"/>
    <w:p>
      <w:pPr>
        <w:pStyle w:val="Heading2"/>
      </w:pPr>
      <w:r>
        <w:t xml:space="preserve">VII. Selected Bibliography</w:t>
      </w:r>
    </w:p>
    <w:p>
      <w:pPr>
        <w:numPr>
          <w:ilvl w:val="0"/>
          <w:numId w:val="1001"/>
        </w:numPr>
        <w:pStyle w:val="Compact"/>
      </w:pPr>
      <w:r>
        <w:t xml:space="preserve">Said, E. (1978). *Orientalism*. Pantheon Books.</w:t>
      </w:r>
    </w:p>
    <w:p>
      <w:pPr>
        <w:numPr>
          <w:ilvl w:val="0"/>
          <w:numId w:val="1001"/>
        </w:numPr>
        <w:pStyle w:val="Compact"/>
      </w:pPr>
      <w:r>
        <w:t xml:space="preserve">Harrison, R., &amp; Solly, M. (2014). *The Oxford Handbook of Egyptian Cinema*. Oxford University Press.</w:t>
      </w:r>
    </w:p>
    <w:p>
      <w:pPr>
        <w:numPr>
          <w:ilvl w:val="0"/>
          <w:numId w:val="1001"/>
        </w:numPr>
        <w:pStyle w:val="Compact"/>
      </w:pPr>
      <w:r>
        <w:t xml:space="preserve">Rustom-Howe, N. (2017). "Youssef Chahine: The Politics of Style." In</w:t>
      </w:r>
      <w:r>
        <w:t xml:space="preserve"> </w:t>
      </w:r>
      <w:r>
        <w:rPr>
          <w:iCs/>
          <w:i/>
        </w:rPr>
        <w:t xml:space="preserve">Arab Cinema: History and Cultural Identity</w:t>
      </w:r>
      <w:r>
        <w:t xml:space="preserve">.</w:t>
      </w:r>
    </w:p>
    <w:p>
      <w:pPr>
        <w:numPr>
          <w:ilvl w:val="0"/>
          <w:numId w:val="1001"/>
        </w:numPr>
        <w:pStyle w:val="Compact"/>
      </w:pPr>
      <w:r>
        <w:t xml:space="preserve">Ibrahim, H. (2019). *Alexandria in Film and Memory*. American University in Cairo Press.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Horizons: A Book Report on the Film Director in the Context of Egypt Alexandria</dc:title>
  <dc:creator/>
  <dc:language>en</dc:language>
  <cp:keywords/>
  <dcterms:created xsi:type="dcterms:W3CDTF">2026-07-29T16:26:09Z</dcterms:created>
  <dcterms:modified xsi:type="dcterms:W3CDTF">2026-07-29T16:26:09Z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