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Germany</w:t>
      </w:r>
      <w:r>
        <w:t xml:space="preserve"> </w:t>
      </w:r>
      <w:r>
        <w:t xml:space="preserve">Frankfurt</w:t>
      </w:r>
    </w:p>
    <w:bookmarkStart w:id="25" w:name="X4da479e7ee81c7e17e1facd55d86053f24aeee6"/>
    <w:p>
      <w:pPr>
        <w:pStyle w:val="Heading1"/>
      </w:pPr>
      <w:r>
        <w:t xml:space="preserve">Film Director: A Strategic Overview for Germany Frankfurt</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International Film Professionals and Stakeholders in Germany Frankfurt</w:t>
      </w:r>
    </w:p>
    <w:bookmarkStart w:id="20" w:name="X4ef79e06517e4a008f734921ec1c134eb40408c"/>
    <w:p>
      <w:pPr>
        <w:pStyle w:val="Heading2"/>
      </w:pPr>
      <w:r>
        <w:t xml:space="preserve">The Pivotal Role of the Film Director in Contemporary Cinema</w:t>
      </w:r>
    </w:p>
    <w:p>
      <w:pPr>
        <w:pStyle w:val="FirstParagraph"/>
      </w:pPr>
      <w:r>
        <w:t xml:space="preserve">In the vast and intricate landscape of modern cinematic production, the role of the film director stands as one of the most critical artistic and logistical forces. A film director is not merely an artistic visionary who dictates how scenes are shot; they serve as a comprehensive leader who guides creative decisions such as tone, visual style, dialogue delivery, and pacing throughout every phase of movie development. The process encompasses pre-production planning through to post-production refinement, requiring immense technical expertise alongside deep emotional intelligence. In Germany Frankfurt, a city that serves as both a financial hub and an emerging cultural nexus in Europe's media landscape understanding these nuances is essential for any professional looking to navigate the local industry effectively.</w:t>
      </w:r>
    </w:p>
    <w:bookmarkEnd w:id="20"/>
    <w:bookmarkStart w:id="21" w:name="Xa6d10657db6125cb67fa61e36b7cd90ea9286f6"/>
    <w:p>
      <w:pPr>
        <w:pStyle w:val="Heading2"/>
      </w:pPr>
      <w:r>
        <w:t xml:space="preserve">The Unique Cinematic Culture of Germany Frankfurt</w:t>
      </w:r>
    </w:p>
    <w:p>
      <w:pPr>
        <w:pStyle w:val="FirstParagraph"/>
      </w:pPr>
      <w:r>
        <w:t xml:space="preserve">Germany Frankfurt occupies a fascinating position within European cinema. While Berlin often draws the international spotlight for major premieres and film festivals such as the prestigious Berlinale, Germany Frankfurt thrives on its commercial sophistication and diverse audience base. The city is home to numerous television studios, post-production houses, and international media corporations making it a vibrant ecosystem for film content creation. When analyzing the role of a</w:t>
      </w:r>
      <w:r>
        <w:t xml:space="preserve"> </w:t>
      </w:r>
      <w:r>
        <w:rPr>
          <w:bCs/>
          <w:b/>
        </w:rPr>
        <w:t xml:space="preserve">film director</w:t>
      </w:r>
      <w:r>
        <w:t xml:space="preserve"> </w:t>
      </w:r>
      <w:r>
        <w:t xml:space="preserve">within this specific geographic context in</w:t>
      </w:r>
      <w:r>
        <w:t xml:space="preserve"> </w:t>
      </w:r>
      <w:r>
        <w:rPr>
          <w:bCs/>
          <w:b/>
        </w:rPr>
        <w:t xml:space="preserve">Germany Frankfurt</w:t>
      </w:r>
      <w:r>
        <w:t xml:space="preserve">, it becomes evident that local productions require directors who possess both artistic integrity and commercial awareness. The audience here tends to appreciate high-production values, nuanced storytelling, and technical excellence.</w:t>
      </w:r>
    </w:p>
    <w:p>
      <w:pPr>
        <w:pStyle w:val="BodyText"/>
      </w:pPr>
      <w:r>
        <w:t xml:space="preserve">The cultural fabric of the region encourages a blend of traditional European narrative structures with modern global influences. A director working in this environment must be adept at bridging these creative gaps ensuring that stories resonate locally while retaining international appeal. This balance is particularly crucial for co-productions which are increasingly common in the Frankfurt area due to its status as a global financial center attracting international investors and talent.</w:t>
      </w:r>
    </w:p>
    <w:bookmarkEnd w:id="21"/>
    <w:bookmarkStart w:id="22" w:name="X9a72a5284a029722c2fbe89e4c3b9fe2637a678"/>
    <w:p>
      <w:pPr>
        <w:pStyle w:val="Heading2"/>
      </w:pPr>
      <w:r>
        <w:t xml:space="preserve">Key Responsibilities of the Film Director</w:t>
      </w:r>
    </w:p>
    <w:p>
      <w:pPr>
        <w:pStyle w:val="FirstParagraph"/>
      </w:pPr>
      <w:r>
        <w:t xml:space="preserve">To fully comprehend how directors operate within markets like Germany Frankfurt it is necessary to break down their core responsibilities:</w:t>
      </w:r>
    </w:p>
    <w:p>
      <w:pPr>
        <w:numPr>
          <w:ilvl w:val="0"/>
          <w:numId w:val="1001"/>
        </w:numPr>
        <w:pStyle w:val="Compact"/>
      </w:pPr>
      <w:r>
        <w:rPr>
          <w:bCs/>
          <w:b/>
        </w:rPr>
        <w:t xml:space="preserve">Creative Visionary:</w:t>
      </w:r>
      <w:r>
        <w:t xml:space="preserve">The director translates a script into visual language establishing the overall aesthetic mood. They collaborate closely with cinematographers production designers and costume departments to ensure every element aligns with the intended artistic direction.</w:t>
      </w:r>
    </w:p>
    <w:p>
      <w:pPr>
        <w:numPr>
          <w:ilvl w:val="0"/>
          <w:numId w:val="1001"/>
        </w:numPr>
        <w:pStyle w:val="Compact"/>
      </w:pPr>
      <w:r>
        <w:rPr>
          <w:bCs/>
          <w:b/>
        </w:rPr>
        <w:t xml:space="preserve">Talent Manager:</w:t>
      </w:r>
      <w:r>
        <w:t xml:space="preserve">A significant portion of directing involves working with actors guiding their performances to achieve emotional authenticity. In Germany's sophisticated entertainment industry where stage-trained actors are prevalent directors must know how to elicit naturalistic performances that feel grounded and compelling.</w:t>
      </w:r>
    </w:p>
    <w:p>
      <w:pPr>
        <w:numPr>
          <w:ilvl w:val="0"/>
          <w:numId w:val="1001"/>
        </w:numPr>
        <w:pStyle w:val="Compact"/>
      </w:pPr>
      <w:r>
        <w:rPr>
          <w:bCs/>
          <w:b/>
        </w:rPr>
        <w:t xml:space="preserve">Technical Coordinator:</w:t>
      </w:r>
      <w:r>
        <w:t xml:space="preserve">The director serves as the central command post during filming making real-time decisions regarding camera angles lighting setups and editing rhythms. This technical mastery ensures that the final product meets both artistic standards and budgetary constraints.</w:t>
      </w:r>
    </w:p>
    <w:p>
      <w:pPr>
        <w:numPr>
          <w:ilvl w:val="0"/>
          <w:numId w:val="1001"/>
        </w:numPr>
        <w:pStyle w:val="Compact"/>
      </w:pPr>
      <w:r>
        <w:rPr>
          <w:bCs/>
          <w:b/>
        </w:rPr>
        <w:t xml:space="preserve">Cultural Mediator:</w:t>
      </w:r>
      <w:r>
        <w:t xml:space="preserve">In multicultural environments like Frankfurt where international crews frequently collaborate directors often act as cultural mediators bridging linguistic barriers and differing creative expectations to foster a harmonious working environment.</w:t>
      </w:r>
    </w:p>
    <w:bookmarkEnd w:id="22"/>
    <w:bookmarkStart w:id="23" w:name="Xfbdea2043e1e9518e7a77e9501dfa81129db7f4"/>
    <w:p>
      <w:pPr>
        <w:pStyle w:val="Heading2"/>
      </w:pPr>
      <w:r>
        <w:t xml:space="preserve">Educational Pathways for Aspiring Directors in Germany</w:t>
      </w:r>
    </w:p>
    <w:p>
      <w:pPr>
        <w:pStyle w:val="FirstParagraph"/>
      </w:pPr>
      <w:r>
        <w:t xml:space="preserve">Becoming a successful film director typically requires formal education combined with extensive practical experience. In the broader German context aspiring directors often pursue degrees from esteemed institutions such as the HFF Munich or dffb Berlin however professionals operating out of</w:t>
      </w:r>
      <w:r>
        <w:t xml:space="preserve"> </w:t>
      </w:r>
      <w:r>
        <w:rPr>
          <w:bCs/>
          <w:b/>
        </w:rPr>
        <w:t xml:space="preserve">Germany Frankfurt</w:t>
      </w:r>
      <w:r>
        <w:t xml:space="preserve"> </w:t>
      </w:r>
      <w:r>
        <w:t xml:space="preserve">may also benefit from workshops offered by local media academies and international film schools that maintain campuses in Western Germany.</w:t>
      </w:r>
    </w:p>
    <w:p>
      <w:pPr>
        <w:pStyle w:val="BodyText"/>
      </w:pPr>
      <w:r>
        <w:t xml:space="preserve">The curriculum usually covers screenwriting camera operation sound design color grading digital effects marketing strategies and legal frameworks specific to the European audiovisual sector. Internships at production companies located within Frankfurt provide invaluable hands-on learning opportunities allowing students to understand industry workflows firsthand. Networking events held regularly throughout the year in</w:t>
      </w:r>
      <w:r>
        <w:t xml:space="preserve"> </w:t>
      </w:r>
      <w:r>
        <w:rPr>
          <w:bCs/>
          <w:b/>
        </w:rPr>
        <w:t xml:space="preserve">Germany Frankfurt</w:t>
      </w:r>
      <w:r>
        <w:t xml:space="preserve"> </w:t>
      </w:r>
      <w:r>
        <w:t xml:space="preserve">offer direct access to seasoned filmmakers producers investors and distribution experts creating pathways for emerging talent.</w:t>
      </w:r>
    </w:p>
    <w:bookmarkEnd w:id="23"/>
    <w:bookmarkStart w:id="24" w:name="X56c8f59f65501429f3b7b362269160cec26343a"/>
    <w:p>
      <w:pPr>
        <w:pStyle w:val="Heading2"/>
      </w:pPr>
      <w:r>
        <w:t xml:space="preserve">The Future of Film Direction in a Digital Age</w:t>
      </w:r>
    </w:p>
    <w:p>
      <w:pPr>
        <w:pStyle w:val="FirstParagraph"/>
      </w:pPr>
      <w:r>
        <w:t xml:space="preserve">The evolution of digital technology continues to reshape what it means to be a contemporary director. Virtual production techniques green screen innovations AI-assisted editing tools and immersive VR storytelling represent new frontiers that require adaptability from filmmakers everywhere. Those operating out of</w:t>
      </w:r>
      <w:r>
        <w:t xml:space="preserve"> </w:t>
      </w:r>
      <w:r>
        <w:rPr>
          <w:bCs/>
          <w:b/>
        </w:rPr>
        <w:t xml:space="preserve">Germany Frankfurt</w:t>
      </w:r>
      <w:r>
        <w:t xml:space="preserve"> </w:t>
      </w:r>
      <w:r>
        <w:t xml:space="preserve">are well-positioned to leverage cutting-edge technologies thanks partly due proximity advanced infrastructure strong tech sector partnerships available funding opportunities supporting innovation.</w:t>
      </w:r>
    </w:p>
    <w:p>
      <w:pPr>
        <w:pStyle w:val="BodyText"/>
      </w:pPr>
      <w:r>
        <w:t xml:space="preserve">In conclusion the role of the film director remains dynamic ever-changing reflecting broader societal shifts technological advancements artistic trends global collaborations. By studying case studies attending screenings reading industry journals engaging in critical discourse professionals seeking mastery over their craft will find rich resources within communities such as those centered around</w:t>
      </w:r>
      <w:r>
        <w:t xml:space="preserve"> </w:t>
      </w:r>
      <w:r>
        <w:rPr>
          <w:bCs/>
          <w:b/>
        </w:rPr>
        <w:t xml:space="preserve">Germany Frankfurt</w:t>
      </w:r>
      <w:r>
        <w:t xml:space="preserve">. Ultimately whether crafting intimate character dramas or large-scale epic adventures the true measure of a great director lies not only in their ability to capture beauty upon celluloid but also inspiring audiences worldwide through authentic powerful human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Strategic Overview for Germany Frankfurt</dc:title>
  <dc:creator/>
  <dc:language>en</dc:language>
  <cp:keywords/>
  <dcterms:created xsi:type="dcterms:W3CDTF">2026-07-29T17:01:31Z</dcterms:created>
  <dcterms:modified xsi:type="dcterms:W3CDTF">2026-07-29T17:01:31Z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