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Analysis:</w:t>
      </w:r>
      <w:r>
        <w:t xml:space="preserve"> </w:t>
      </w:r>
      <w:r>
        <w:t xml:space="preserve">A</w:t>
      </w:r>
      <w:r>
        <w:t xml:space="preserve"> </w:t>
      </w:r>
      <w:r>
        <w:t xml:space="preserve">Cultural</w:t>
      </w:r>
      <w:r>
        <w:t xml:space="preserve"> </w:t>
      </w:r>
      <w:r>
        <w:t xml:space="preserve">Bridge</w:t>
      </w:r>
      <w:r>
        <w:t xml:space="preserve"> </w:t>
      </w:r>
      <w:r>
        <w:t xml:space="preserve">from</w:t>
      </w:r>
      <w:r>
        <w:t xml:space="preserve"> </w:t>
      </w:r>
      <w:r>
        <w:t xml:space="preserve">Kazakhstan</w:t>
      </w:r>
      <w:r>
        <w:t xml:space="preserve"> </w:t>
      </w:r>
      <w:r>
        <w:t xml:space="preserve">Almaty</w:t>
      </w:r>
    </w:p>
    <w:bookmarkStart w:id="30" w:name="Xc25a87c7e73fdc9b98b17c9492a545ade9933fa"/>
    <w:p>
      <w:pPr>
        <w:pStyle w:val="Heading1"/>
      </w:pPr>
      <w:r>
        <w:t xml:space="preserve">Cinematic Horizons: A Book Report on the Evolution of the Film Director through the Lens of Kazakhstan Almaty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Cinematic Authorship and Regional Identity</w:t>
      </w:r>
      <w:r>
        <w:br/>
      </w:r>
      <w:r>
        <w:rPr>
          <w:iCs/>
          <w:i/>
        </w:rPr>
        <w:t xml:space="preserve">Focusing on the specific cultural context of Kazakhstan Almaty</w:t>
      </w:r>
    </w:p>
    <w:bookmarkStart w:id="20" w:name="X1a297697e0dfb05cd94fbbc90505104a60dc0a6"/>
    <w:p>
      <w:pPr>
        <w:pStyle w:val="Heading2"/>
      </w:pPr>
      <w:r>
        <w:t xml:space="preserve">I. Introduction: The Role of the Film Director in Global Cinema</w:t>
      </w:r>
    </w:p>
    <w:p>
      <w:pPr>
        <w:pStyle w:val="FirstParagraph"/>
      </w:pPr>
      <w:r>
        <w:t xml:space="preserve">The figure of the film director has long been romanticized as the solitary auteur, a visionary who orchestrates chaos into art. However, recent scholarly examinations and critical analyses suggest that direction is not merely a technical execution but a profound cultural translation. This report serves as an exploration of how the role of the film director evolves when situated within specific geopolitical and historical frameworks. Specifically, we must examine this dynamic through the lens of</w:t>
      </w:r>
      <w:r>
        <w:t xml:space="preserve"> </w:t>
      </w:r>
      <w:r>
        <w:rPr>
          <w:bCs/>
          <w:b/>
        </w:rPr>
        <w:t xml:space="preserve">Kazakhstan Almaty</w:t>
      </w:r>
      <w:r>
        <w:t xml:space="preserve">, a city that has rapidly transformed from Soviet-era cultural hub to a modern center for artistic expression. By analyzing key texts on cinema history and directing methodology, this report highlights how directors in Kazakhstan Almaty navigate the complex interplay between traditional nomadic storytelling, Soviet cinematic legacies, and global contemporary trends.</w:t>
      </w:r>
    </w:p>
    <w:p>
      <w:pPr>
        <w:pStyle w:val="BodyText"/>
      </w:pPr>
      <w:r>
        <w:t xml:space="preserve">The primary objective of this document is to dissect the "Film Director" not as a monolithic title, but as a dynamic agent of change. In the context of post-Soviet spaces, particularly in</w:t>
      </w:r>
      <w:r>
        <w:t xml:space="preserve"> </w:t>
      </w:r>
      <w:r>
        <w:rPr>
          <w:bCs/>
          <w:b/>
        </w:rPr>
        <w:t xml:space="preserve">Kazakhstan Almaty</w:t>
      </w:r>
      <w:r>
        <w:t xml:space="preserve">, the director becomes a mediator between past and future. The city itself acts as both muse and antagonist; its architecture, history, and social fabric provide the raw materials that directors must sculpt into narrative form.</w:t>
      </w:r>
    </w:p>
    <w:bookmarkEnd w:id="20"/>
    <w:bookmarkStart w:id="22" w:name="X68a5ff301d0e99171c0401066631cf6c2c323f1"/>
    <w:p>
      <w:pPr>
        <w:pStyle w:val="Heading2"/>
      </w:pPr>
      <w:r>
        <w:t xml:space="preserve">II. Historical Context: From Soviet Realism to Post-Independence Identity</w:t>
      </w:r>
    </w:p>
    <w:p>
      <w:pPr>
        <w:pStyle w:val="FirstParagraph"/>
      </w:pPr>
      <w:r>
        <w:t xml:space="preserve">To understand the modern film director in Kazakhstan Almaty, one must first acknowledge the shadow of Soviet cinema. For decades, Kazakh filmmakers operated under strict ideological constraints. The "Film Director" was often seen as a state employee rather than an artist. Key literature on this period suggests that early directors were masters of subtlety, embedding dissent or cultural pride within approved narratives.</w:t>
      </w:r>
    </w:p>
    <w:bookmarkStart w:id="21" w:name="X554cb3e9f2b34643676a4b9a0c8682aa5d82c8c"/>
    <w:p>
      <w:pPr>
        <w:pStyle w:val="Heading3"/>
      </w:pPr>
      <w:r>
        <w:t xml:space="preserve">Critical Observation: The Shift in Authority</w:t>
      </w:r>
    </w:p>
    <w:p>
      <w:pPr>
        <w:pStyle w:val="FirstParagraph"/>
      </w:pPr>
      <w:r>
        <w:t xml:space="preserve">Unlike Western counterparts who often rebelled against studio systems, directors in the Kazakh SSR navigated a different path. They preserved national identity by focusing on folklore and landscape, themes that were less politically sensitive but deeply resonant with the local population. This historical precedent established a unique directing style in Kazakhstan Almaty: one that is visual, atmospheric, and deeply rooted in place.</w:t>
      </w:r>
    </w:p>
    <w:bookmarkEnd w:id="21"/>
    <w:p>
      <w:pPr>
        <w:pStyle w:val="BodyText"/>
      </w:pPr>
      <w:r>
        <w:t xml:space="preserve">As independence approached and was subsequently declared, the role of the film director shifted dramatically. The constraints lifted, but so did state funding. Directors in Kazakhstan Almaty faced a new challenge: how to assert a national identity without the framework of Soviet realism or the overwhelming influence of Hollywood blockbusters.</w:t>
      </w:r>
    </w:p>
    <w:bookmarkEnd w:id="22"/>
    <w:bookmarkStart w:id="26" w:name="X82c85943b14159be721147cc9961e9b439cbb01"/>
    <w:p>
      <w:pPr>
        <w:pStyle w:val="Heading2"/>
      </w:pPr>
      <w:r>
        <w:t xml:space="preserve">III. The Modern Director in Kazakhstan Almaty: A New Wave</w:t>
      </w:r>
    </w:p>
    <w:p>
      <w:pPr>
        <w:pStyle w:val="FirstParagraph"/>
      </w:pPr>
      <w:r>
        <w:t xml:space="preserve">In recent years,</w:t>
      </w:r>
      <w:r>
        <w:t xml:space="preserve"> </w:t>
      </w:r>
      <w:r>
        <w:rPr>
          <w:bCs/>
          <w:b/>
        </w:rPr>
        <w:t xml:space="preserve">Kazakhstan Almaty</w:t>
      </w:r>
      <w:r>
        <w:t xml:space="preserve"> </w:t>
      </w:r>
      <w:r>
        <w:t xml:space="preserve">has emerged as a surprising powerhouse for independent cinema. This report identifies three key characteristics of the modern film director operating in this region:</w:t>
      </w:r>
    </w:p>
    <w:bookmarkStart w:id="23" w:name="the-integration-of-nomadic-aesthetics"/>
    <w:p>
      <w:pPr>
        <w:pStyle w:val="Heading3"/>
      </w:pPr>
      <w:r>
        <w:t xml:space="preserve">1. The Integration of Nomadic Aesthetics</w:t>
      </w:r>
    </w:p>
    <w:p>
      <w:pPr>
        <w:pStyle w:val="FirstParagraph"/>
      </w:pPr>
      <w:r>
        <w:t xml:space="preserve">The contemporary director in Kazakhstan Almaty is increasingly moving away from dialogue-heavy scripts, which are often associated with Western theatrical traditions. Instead, they are reclaiming the visual language of Kazakh nomadism. Books on visual storytelling emphasize the importance of landscape as a character. In films emerging from this region, the vast steppes and rugged mountains of Kazakhstan Almaty’s surrounding areas are not just backdrops; they are active participants in the narrative. The director’s job is to capture the silence and scale that define this geography.</w:t>
      </w:r>
    </w:p>
    <w:bookmarkEnd w:id="23"/>
    <w:bookmarkStart w:id="24" w:name="navigating-urban-transformation"/>
    <w:p>
      <w:pPr>
        <w:pStyle w:val="Heading3"/>
      </w:pPr>
      <w:r>
        <w:t xml:space="preserve">2. Navigating Urban Transformation</w:t>
      </w:r>
    </w:p>
    <w:p>
      <w:pPr>
        <w:pStyle w:val="FirstParagraph"/>
      </w:pPr>
      <w:r>
        <w:rPr>
          <w:bCs/>
          <w:b/>
        </w:rPr>
        <w:t xml:space="preserve">Kazakhstan Almaty</w:t>
      </w:r>
      <w:r>
        <w:t xml:space="preserve"> </w:t>
      </w:r>
      <w:r>
        <w:t xml:space="preserve">is a city of contrasts. It retains its Soviet-era grandeur while simultaneously embracing modern globalization. Directors here are uniquely positioned to critique and celebrate this duality. They document the tension between old apartments and new glass skyscrapers, mirroring the internal conflicts of their characters. The film director acts as a sociologist, using the camera to record rapid social changes that affect everyday life.</w:t>
      </w:r>
    </w:p>
    <w:bookmarkEnd w:id="24"/>
    <w:bookmarkStart w:id="25" w:name="Xc504fa74db548413f3270988d5a49b4940f1192"/>
    <w:p>
      <w:pPr>
        <w:pStyle w:val="Heading3"/>
      </w:pPr>
      <w:r>
        <w:t xml:space="preserve">3. International Collaboration and Local Authenticity</w:t>
      </w:r>
    </w:p>
    <w:p>
      <w:pPr>
        <w:pStyle w:val="FirstParagraph"/>
      </w:pPr>
      <w:r>
        <w:t xml:space="preserve">A significant portion of recent literature focuses on how directors in Kazakhstan Almaty are leveraging international co-productions without losing their authentic voice. This is a delicate balancing act. The modern film director must possess the technical proficiency to meet global standards while ensuring that the stories remain deeply local. This has led to a surge in films that feature Kazakh language, culture, and humor, packaged for an international audience.</w:t>
      </w:r>
    </w:p>
    <w:bookmarkEnd w:id="25"/>
    <w:bookmarkEnd w:id="26"/>
    <w:bookmarkStart w:id="27" w:name="Xd77907d53c874d95c886541a070c2c6d5724c5d"/>
    <w:p>
      <w:pPr>
        <w:pStyle w:val="Heading2"/>
      </w:pPr>
      <w:r>
        <w:t xml:space="preserve">IV. Case Studies in Direction: Methodology and Impact</w:t>
      </w:r>
    </w:p>
    <w:p>
      <w:pPr>
        <w:pStyle w:val="FirstParagraph"/>
      </w:pPr>
      <w:r>
        <w:t xml:space="preserve">To further illustrate these points, we look at the emerging methodologies observed in film schools and production houses across Kazakhstan Almaty. The pedagogical approach has shifted from rigid adherence to script to collaborative improvisation, encouraging directors to draw from personal experiences within the community.</w:t>
      </w:r>
    </w:p>
    <w:p>
      <w:pPr>
        <w:numPr>
          <w:ilvl w:val="0"/>
          <w:numId w:val="1001"/>
        </w:numPr>
        <w:pStyle w:val="Compact"/>
      </w:pPr>
      <w:r>
        <w:rPr>
          <w:bCs/>
          <w:b/>
        </w:rPr>
        <w:t xml:space="preserve">Visual Language:</w:t>
      </w:r>
      <w:r>
        <w:t xml:space="preserve"> </w:t>
      </w:r>
      <w:r>
        <w:t xml:space="preserve">Directors are utilizing natural light extensively, a technique that reflects the harsh sunlight of Central Asian summers. This creates a raw, documentary-like realism that appeals to international film festivals.</w:t>
      </w:r>
    </w:p>
    <w:p>
      <w:pPr>
        <w:numPr>
          <w:ilvl w:val="0"/>
          <w:numId w:val="1001"/>
        </w:numPr>
        <w:pStyle w:val="Compact"/>
      </w:pPr>
      <w:r>
        <w:rPr>
          <w:bCs/>
          <w:b/>
        </w:rPr>
        <w:t xml:space="preserve">Narrative Structure:</w:t>
      </w:r>
      <w:r>
        <w:t xml:space="preserve"> </w:t>
      </w:r>
      <w:r>
        <w:t xml:space="preserve">There is a move away from linear three-act structures toward episodic or cyclical narratives, reflecting traditional Kazakh oral storytelling traditions.</w:t>
      </w:r>
    </w:p>
    <w:p>
      <w:pPr>
        <w:numPr>
          <w:ilvl w:val="0"/>
          <w:numId w:val="1001"/>
        </w:numPr>
        <w:pStyle w:val="Compact"/>
      </w:pPr>
      <w:r>
        <w:rPr>
          <w:bCs/>
          <w:b/>
        </w:rPr>
        <w:t xml:space="preserve">Sound Design:</w:t>
      </w:r>
      <w:r>
        <w:t xml:space="preserve"> </w:t>
      </w:r>
      <w:r>
        <w:t xml:space="preserve">Given the vastness of the landscape in Kazakhstan Almaty and its outskirts, sound design plays a crucial role. Directors are increasingly treating silence and ambient noise as critical elements of direction.</w:t>
      </w:r>
    </w:p>
    <w:bookmarkEnd w:id="27"/>
    <w:bookmarkStart w:id="28" w:name="v.-challenges-and-future-prospects"/>
    <w:p>
      <w:pPr>
        <w:pStyle w:val="Heading2"/>
      </w:pPr>
      <w:r>
        <w:t xml:space="preserve">V. Challenges and Future Prospects</w:t>
      </w:r>
    </w:p>
    <w:p>
      <w:pPr>
        <w:pStyle w:val="FirstParagraph"/>
      </w:pPr>
      <w:r>
        <w:t xml:space="preserve">Despite the vibrant growth of cinema in</w:t>
      </w:r>
      <w:r>
        <w:t xml:space="preserve"> </w:t>
      </w:r>
      <w:r>
        <w:rPr>
          <w:bCs/>
          <w:b/>
        </w:rPr>
        <w:t xml:space="preserve">Kazakhstan Almaty</w:t>
      </w:r>
      <w:r>
        <w:t xml:space="preserve">, the film director faces significant hurdles. Censorship, albeit less severe than in the Soviet era, remains a subtle concern. Furthermore, financial instability forces many directors to seek foreign funding, which can sometimes dilute local narratives.</w:t>
      </w:r>
    </w:p>
    <w:p>
      <w:pPr>
        <w:pStyle w:val="BodyText"/>
      </w:pPr>
      <w:r>
        <w:t xml:space="preserve">However, the resilience of this community is evident. The film director in Kazakhstan Almaty is not just an artist but a cultural ambassador. They are tasked with telling the story of a nation that is redefining itself on the global stage. As technology becomes more accessible, we can expect to see even more diverse voices emerging from this region.</w:t>
      </w:r>
    </w:p>
    <w:bookmarkEnd w:id="28"/>
    <w:bookmarkStart w:id="29" w:name="vi.-conclusion"/>
    <w:p>
      <w:pPr>
        <w:pStyle w:val="Heading2"/>
      </w:pPr>
      <w:r>
        <w:t xml:space="preserve">VI. Conclusion</w:t>
      </w:r>
    </w:p>
    <w:p>
      <w:pPr>
        <w:pStyle w:val="FirstParagraph"/>
      </w:pPr>
      <w:r>
        <w:t xml:space="preserve">In conclusion, this report has analyzed the evolving role of the film director within the specific cultural and geographical context of</w:t>
      </w:r>
      <w:r>
        <w:t xml:space="preserve"> </w:t>
      </w:r>
      <w:r>
        <w:rPr>
          <w:bCs/>
          <w:b/>
        </w:rPr>
        <w:t xml:space="preserve">Kazakhstan Almaty</w:t>
      </w:r>
      <w:r>
        <w:t xml:space="preserve">. It is clear that cinema here is not merely entertainment; it is a vital tool for historical reflection and future projection. The modern director in this region combines technical skill with deep cultural literacy, creating works that are both locally significant and globally relevant.</w:t>
      </w:r>
    </w:p>
    <w:p>
      <w:pPr>
        <w:pStyle w:val="BodyText"/>
      </w:pPr>
      <w:r>
        <w:t xml:space="preserve">The study of film direction in Kazakhstan Almaty offers valuable insights into how art functions under conditions of transition. It demonstrates that the director is a bridge—connecting the past to the present, and the local to the global. As</w:t>
      </w:r>
      <w:r>
        <w:t xml:space="preserve"> </w:t>
      </w:r>
      <w:r>
        <w:rPr>
          <w:bCs/>
          <w:b/>
        </w:rPr>
        <w:t xml:space="preserve">Kazakhstan Almaty</w:t>
      </w:r>
      <w:r>
        <w:t xml:space="preserve"> </w:t>
      </w:r>
      <w:r>
        <w:t xml:space="preserve">continues to develop its cinematic infrastructure, it will be crucial for international observers and scholars to continue monitoring this vibrant scene.</w:t>
      </w:r>
    </w:p>
    <w:p>
      <w:pPr>
        <w:pStyle w:val="BodyText"/>
      </w:pPr>
      <w:r>
        <w:t xml:space="preserve">This report underscores that understanding film is impossible without understanding place. The unique blend of history, culture, and geography in Kazakhstan Almaty shapes the work of its directors in ways that are distinct from any other region in the world. To study the film director here is to study a society in flux, captured frame by frame.</w:t>
      </w:r>
    </w:p>
    <w:p>
      <w:pPr>
        <w:pStyle w:val="BodyText"/>
      </w:pPr>
      <w:r>
        <w:t xml:space="preserve">- The Analyst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Analysis: A Cultural Bridge from Kazakhstan Almaty</dc:title>
  <dc:creator/>
  <dc:language>en</dc:language>
  <cp:keywords/>
  <dcterms:created xsi:type="dcterms:W3CDTF">2026-07-29T19:51:45Z</dcterms:created>
  <dcterms:modified xsi:type="dcterms:W3CDTF">2026-07-29T19:51:45Z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