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Alchemy:</w:t>
      </w:r>
      <w:r>
        <w:t xml:space="preserve"> </w:t>
      </w:r>
      <w:r>
        <w:t xml:space="preserve">A</w:t>
      </w:r>
      <w:r>
        <w:t xml:space="preserve"> </w:t>
      </w:r>
      <w:r>
        <w:t xml:space="preserve">Film</w:t>
      </w:r>
      <w:r>
        <w:t xml:space="preserve"> </w:t>
      </w:r>
      <w:r>
        <w:t xml:space="preserve">Director’s</w:t>
      </w:r>
      <w:r>
        <w:t xml:space="preserve"> </w:t>
      </w:r>
      <w:r>
        <w:t xml:space="preserve">Journey</w:t>
      </w:r>
      <w:r>
        <w:t xml:space="preserve"> </w:t>
      </w:r>
      <w:r>
        <w:t xml:space="preserve">Through</w:t>
      </w:r>
      <w:r>
        <w:t xml:space="preserve"> </w:t>
      </w:r>
      <w:r>
        <w:t xml:space="preserve">Russia</w:t>
      </w:r>
      <w:r>
        <w:t xml:space="preserve"> </w:t>
      </w:r>
      <w:r>
        <w:t xml:space="preserve">Saint</w:t>
      </w:r>
      <w:r>
        <w:t xml:space="preserve"> </w:t>
      </w:r>
      <w:r>
        <w:t xml:space="preserve">Petersburg</w:t>
      </w:r>
    </w:p>
    <w:bookmarkStart w:id="25" w:name="Xc3d7a8b65901e9db26b8369ac53a1d3e9f59458"/>
    <w:p>
      <w:pPr>
        <w:pStyle w:val="Heading1"/>
      </w:pPr>
      <w:r>
        <w:t xml:space="preserve">Cinematic Alchemy: A Film Director’s Journey Through Russia Saint Petersburg</w:t>
      </w:r>
    </w:p>
    <w:p>
      <w:pPr>
        <w:pStyle w:val="FirstParagraph"/>
      </w:pPr>
      <w:r>
        <w:t xml:space="preserve">A Comprehensive Book Report on the Art of Visual Storytelling in the Context of Russia Saint Petersburg</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Film Studies Department / Cultural Archives Committee</w:t>
      </w:r>
    </w:p>
    <w:p>
      <w:pPr>
        <w:pStyle w:val="BodyText"/>
      </w:pPr>
      <w:r>
        <w:rPr>
          <w:bCs/>
          <w:b/>
        </w:rPr>
        <w:t xml:space="preserve">From:</w:t>
      </w:r>
      <w:r>
        <w:t xml:space="preserve">[Student/Researcher Name]</w:t>
      </w:r>
    </w:p>
    <w:p>
      <w:pPr>
        <w:pStyle w:val="BodyText"/>
      </w:pPr>
      <w:r>
        <w:t xml:space="preserve">I. Introduction to the Subject of Film Director Analysis</w:t>
      </w:r>
    </w:p>
    <w:p>
      <w:pPr>
        <w:pStyle w:val="BodyText"/>
      </w:pPr>
      <w:r>
        <w:t xml:space="preserve">In the grand tapestry of cinematic history, few roles are as pivotal or as mystifying as that of the</w:t>
      </w:r>
      <w:r>
        <w:t xml:space="preserve"> </w:t>
      </w:r>
      <w:r>
        <w:rPr>
          <w:bCs/>
          <w:b/>
        </w:rPr>
        <w:t xml:space="preserve">Film Director</w:t>
      </w:r>
      <w:r>
        <w:t xml:space="preserve">. The director is not merely a technician managing cameras and actors; they are the architect of emotion, the conductor of visual symphonies, and ultimately, the primary authorial voice within a collaborative medium. This book report seeks to explore the intricate relationship between artistic vision and environmental context. Specifically, it examines how the unique atmospheric pressure of</w:t>
      </w:r>
      <w:r>
        <w:t xml:space="preserve"> </w:t>
      </w:r>
      <w:r>
        <w:rPr>
          <w:bCs/>
          <w:b/>
        </w:rPr>
        <w:t xml:space="preserve">Russia Saint Petersburg</w:t>
      </w:r>
      <w:r>
        <w:t xml:space="preserve"> </w:t>
      </w:r>
      <w:r>
        <w:t xml:space="preserve">influences directorial choices, narrative structures, and aesthetic outcomes. By analyzing key texts on directing theory alongside the specific geographical and cultural nuances of this northern capital, we uncover how space shapes the soul of cinema.</w:t>
      </w:r>
    </w:p>
    <w:bookmarkStart w:id="20" w:name="X6cfb8bac2949922669d8bc335e155b4c150a04a"/>
    <w:p>
      <w:pPr>
        <w:pStyle w:val="Heading2"/>
      </w:pPr>
      <w:r>
        <w:t xml:space="preserve">II. The Director as an Interpretive Artist</w:t>
      </w:r>
    </w:p>
    <w:p>
      <w:pPr>
        <w:pStyle w:val="FirstParagraph"/>
      </w:pPr>
      <w:r>
        <w:t xml:space="preserve">To understand the mechanics of a</w:t>
      </w:r>
      <w:r>
        <w:t xml:space="preserve"> </w:t>
      </w:r>
      <w:r>
        <w:rPr>
          <w:bCs/>
          <w:b/>
        </w:rPr>
        <w:t xml:space="preserve">Film Director</w:t>
      </w:r>
      <w:r>
        <w:t xml:space="preserve">, one must first dismantle the myth that cinema is solely about action. While blockbusters rely on spectacle, true directorial mastery lies in subtext. A director must translate written word into visual language. This involves decisions regarding lighting, composition, pacing, and performance coaching. In the context of academic study and professional practice, the</w:t>
      </w:r>
      <w:r>
        <w:t xml:space="preserve"> </w:t>
      </w:r>
      <w:r>
        <w:rPr>
          <w:bCs/>
          <w:b/>
        </w:rPr>
        <w:t xml:space="preserve">Film Director</w:t>
      </w:r>
      <w:r>
        <w:t xml:space="preserve"> </w:t>
      </w:r>
      <w:r>
        <w:t xml:space="preserve">is viewed as a mediator between the scriptwriter’s intent and the audience’s perception.</w:t>
      </w:r>
    </w:p>
    <w:p>
      <w:pPr>
        <w:pStyle w:val="BodyText"/>
      </w:pPr>
      <w:r>
        <w:t xml:space="preserve">The literature reviewed for this report emphasizes that directing is an exercise in empathy. The director must inhabit every character’s psyche to elicit authentic performances. Furthermore, they must possess a holistic understanding of post-production processes, from editing rhythms to sound design. This comprehensive skill set ensures that the final product is not a disjointed series of scenes but a cohesive artistic statement.</w:t>
      </w:r>
    </w:p>
    <w:bookmarkEnd w:id="20"/>
    <w:bookmarkStart w:id="21" w:name="X75fc6e81530c61dc4533a40bda030fa519d8582"/>
    <w:p>
      <w:pPr>
        <w:pStyle w:val="Heading2"/>
      </w:pPr>
      <w:r>
        <w:t xml:space="preserve">III. The Influence of Location: Why Russia Saint Petersburg?</w:t>
      </w:r>
    </w:p>
    <w:p>
      <w:pPr>
        <w:pStyle w:val="FirstParagraph"/>
      </w:pPr>
      <w:r>
        <w:t xml:space="preserve">No discussion on environmental influence in cinema can omit the profound impact of setting, particularly when that setting is as historically dense and visually striking as</w:t>
      </w:r>
      <w:r>
        <w:t xml:space="preserve"> </w:t>
      </w:r>
      <w:r>
        <w:rPr>
          <w:bCs/>
          <w:b/>
        </w:rPr>
        <w:t xml:space="preserve">Russia Saint Petersburg</w:t>
      </w:r>
      <w:r>
        <w:t xml:space="preserve">. Often referred to as the "Venice of the North," this city offers a unique palette for filmmakers. Its baroque architecture, expansive waterways, and notoriously grey skies provide a visual metaphor that can drive narrative themes without explicit dialogue.</w:t>
      </w:r>
    </w:p>
    <w:p>
      <w:pPr>
        <w:pStyle w:val="BodyText"/>
      </w:pPr>
      <w:r>
        <w:t xml:space="preserve">For a</w:t>
      </w:r>
      <w:r>
        <w:t xml:space="preserve"> </w:t>
      </w:r>
      <w:r>
        <w:rPr>
          <w:bCs/>
          <w:b/>
        </w:rPr>
        <w:t xml:space="preserve">Film Director</w:t>
      </w:r>
      <w:r>
        <w:t xml:space="preserve">, shooting in</w:t>
      </w:r>
      <w:r>
        <w:t xml:space="preserve"> </w:t>
      </w:r>
      <w:r>
        <w:rPr>
          <w:bCs/>
          <w:b/>
        </w:rPr>
        <w:t xml:space="preserve">Russia Saint Petersburg</w:t>
      </w:r>
      <w:r>
        <w:t xml:space="preserve"> </w:t>
      </w:r>
      <w:r>
        <w:t xml:space="preserve">presents both opportunities and challenges. The city’s light is diffuse and soft for much of the year, which can be advantageous for capturing moody, introspective scenes typical of Russian literature. However, the harsh winters require precise logistical planning. More importantly, the history embedded in every cobblestone and neoclassical facade demands a directorial approach that respects the past while interpreting it for contemporary audiences.</w:t>
      </w:r>
    </w:p>
    <w:p>
      <w:pPr>
        <w:pStyle w:val="BodyText"/>
      </w:pPr>
      <w:r>
        <w:rPr>
          <w:bCs/>
          <w:b/>
        </w:rPr>
        <w:t xml:space="preserve">Case Study Insight:</w:t>
      </w:r>
      <w:r>
        <w:t xml:space="preserve"> </w:t>
      </w:r>
      <w:r>
        <w:t xml:space="preserve">When analyzing films shot in</w:t>
      </w:r>
      <w:r>
        <w:t xml:space="preserve"> </w:t>
      </w:r>
      <w:r>
        <w:rPr>
          <w:bCs/>
          <w:b/>
        </w:rPr>
        <w:t xml:space="preserve">Russia Saint Petersburg</w:t>
      </w:r>
      <w:r>
        <w:t xml:space="preserve">, one notices a recurring thematic focus on isolation, intellectualism, and the sublime beauty of decay. These are not accidental; they are direct responses to the city’s physical reality, curated by the vision of the</w:t>
      </w:r>
      <w:r>
        <w:t xml:space="preserve"> </w:t>
      </w:r>
      <w:r>
        <w:rPr>
          <w:bCs/>
          <w:b/>
        </w:rPr>
        <w:t xml:space="preserve">Film Director</w:t>
      </w:r>
      <w:r>
        <w:t xml:space="preserve">.</w:t>
      </w:r>
    </w:p>
    <w:bookmarkEnd w:id="21"/>
    <w:bookmarkStart w:id="22" w:name="Xef21b999530d79001f050695995912045693a17"/>
    <w:p>
      <w:pPr>
        <w:pStyle w:val="Heading2"/>
      </w:pPr>
      <w:r>
        <w:t xml:space="preserve">IV. Synthesis: The Director’s Gaze Upon Saint Petersburg</w:t>
      </w:r>
    </w:p>
    <w:p>
      <w:pPr>
        <w:pStyle w:val="FirstParagraph"/>
      </w:pPr>
      <w:r>
        <w:t xml:space="preserve">This report argues that a successful</w:t>
      </w:r>
      <w:r>
        <w:t xml:space="preserve"> </w:t>
      </w:r>
      <w:r>
        <w:rPr>
          <w:bCs/>
          <w:b/>
        </w:rPr>
        <w:t xml:space="preserve">Film Director</w:t>
      </w:r>
      <w:r>
        <w:t xml:space="preserve"> </w:t>
      </w:r>
      <w:r>
        <w:t xml:space="preserve">does not just shoot *in* a location but shoots *with* the location. In the context of</w:t>
      </w:r>
      <w:r>
        <w:t xml:space="preserve"> </w:t>
      </w:r>
      <w:r>
        <w:rPr>
          <w:bCs/>
          <w:b/>
        </w:rPr>
        <w:t xml:space="preserve">Russia Saint Petersburg</w:t>
      </w:r>
      <w:r>
        <w:t xml:space="preserve">, this means engaging with the city’s duality: its imperial grandeur versus its Soviet utilitarianism, its bright summer nights versus its dark, stormy winters.</w:t>
      </w:r>
    </w:p>
    <w:p>
      <w:pPr>
        <w:pStyle w:val="BodyText"/>
      </w:pPr>
      <w:r>
        <w:t xml:space="preserve">Consider how a director might frame a scene on Nevsky Prospect. The choice of lens, the angle of approach, and the timing relative to daylight hours are all directorial decisions heavily influenced by the specific characteristics of</w:t>
      </w:r>
      <w:r>
        <w:t xml:space="preserve"> </w:t>
      </w:r>
      <w:r>
        <w:rPr>
          <w:bCs/>
          <w:b/>
        </w:rPr>
        <w:t xml:space="preserve">Russia Saint Petersburg</w:t>
      </w:r>
      <w:r>
        <w:t xml:space="preserve">. A wide-angle shot might emphasize the overwhelming scale of imperial buildings against the individual human figure, reinforcing themes of alienation. Conversely, a close-up in a dimly lit cafe in Vasilievsky Island might focus on intimate dialogue, using the city’s labyrinthine streets to suggest secrecy or conspiracy.</w:t>
      </w:r>
    </w:p>
    <w:p>
      <w:pPr>
        <w:pStyle w:val="BodyText"/>
      </w:pPr>
      <w:r>
        <w:t xml:space="preserve">The integration of local culture is also crucial. A</w:t>
      </w:r>
      <w:r>
        <w:t xml:space="preserve"> </w:t>
      </w:r>
      <w:r>
        <w:rPr>
          <w:bCs/>
          <w:b/>
        </w:rPr>
        <w:t xml:space="preserve">Film Director</w:t>
      </w:r>
      <w:r>
        <w:t xml:space="preserve"> </w:t>
      </w:r>
      <w:r>
        <w:t xml:space="preserve">working in this region must understand the local temperament—the reserve, the wit, and the deep cultural pride associated with being from a city that once served as the window to Europe for Imperial Russia. Ignoring these nuances results in a superficial portrayal; embracing them creates authenticity.</w:t>
      </w:r>
    </w:p>
    <w:bookmarkEnd w:id="22"/>
    <w:bookmarkStart w:id="23" w:name="Xd2d6d9540ccdbeacb98c25762eac502dbf9ee55"/>
    <w:p>
      <w:pPr>
        <w:pStyle w:val="Heading2"/>
      </w:pPr>
      <w:r>
        <w:t xml:space="preserve">V. Technical Considerations for Directing in this Region</w:t>
      </w:r>
    </w:p>
    <w:p>
      <w:pPr>
        <w:pStyle w:val="FirstParagraph"/>
      </w:pPr>
      <w:r>
        <w:t xml:space="preserve">From a technical standpoint, directing in</w:t>
      </w:r>
      <w:r>
        <w:t xml:space="preserve"> </w:t>
      </w:r>
      <w:r>
        <w:rPr>
          <w:bCs/>
          <w:b/>
        </w:rPr>
        <w:t xml:space="preserve">Russia Saint Petersburg</w:t>
      </w:r>
      <w:r>
        <w:t xml:space="preserve"> </w:t>
      </w:r>
      <w:r>
        <w:t xml:space="preserve">requires adaptability. The extreme weather conditions can affect equipment and actor comfort. For instance, the phenomenon of "white nights" during summer offers unique lighting possibilities that can replace artificial lighting setups entirely, allowing for a more naturalistic aesthetic—a hallmark of modern European cinema.</w:t>
      </w:r>
    </w:p>
    <w:p>
      <w:pPr>
        <w:pStyle w:val="BodyText"/>
      </w:pPr>
      <w:r>
        <w:t xml:space="preserve">Additionally, the bureaucratic landscape of filming permits in</w:t>
      </w:r>
      <w:r>
        <w:t xml:space="preserve"> </w:t>
      </w:r>
      <w:r>
        <w:rPr>
          <w:bCs/>
          <w:b/>
        </w:rPr>
        <w:t xml:space="preserve">Russia Saint Petersburg</w:t>
      </w:r>
      <w:r>
        <w:t xml:space="preserve"> </w:t>
      </w:r>
      <w:r>
        <w:t xml:space="preserve">adds another layer to the director’s responsibilities. A competent</w:t>
      </w:r>
      <w:r>
        <w:t xml:space="preserve"> </w:t>
      </w:r>
      <w:r>
        <w:rPr>
          <w:bCs/>
          <w:b/>
        </w:rPr>
        <w:t xml:space="preserve">Film Director</w:t>
      </w:r>
      <w:r>
        <w:t xml:space="preserve">, or their producing team, must navigate these regulations efficiently to ensure that artistic vision is not compromised by administrative hurdles. This logistical mastery is often overlooked in theoretical discussions but is vital for practical execution.</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extends far beyond the boundaries of a soundstage or a script page. It involves a deep, resonant interaction with place and culture. This book report has highlighted how</w:t>
      </w:r>
      <w:r>
        <w:t xml:space="preserve"> </w:t>
      </w:r>
      <w:r>
        <w:rPr>
          <w:bCs/>
          <w:b/>
        </w:rPr>
        <w:t xml:space="preserve">Russia Saint Petersburg</w:t>
      </w:r>
      <w:r>
        <w:t xml:space="preserve"> </w:t>
      </w:r>
      <w:r>
        <w:t xml:space="preserve">serves not just as a backdrop, but as an active participant in cinematic storytelling.</w:t>
      </w:r>
    </w:p>
    <w:p>
      <w:pPr>
        <w:pStyle w:val="BodyText"/>
      </w:pPr>
      <w:r>
        <w:t xml:space="preserve">The city’s architecture, history, and atmosphere impose specific aesthetic requirements that challenge and inspire the directorial imagination. By studying the interplay between these elements, we gain a deeper appreciation for how cinema transforms physical space into emotional experience. For any filmmaker aspiring to work in or study this region, understanding the symbiotic relationship between their craft as a</w:t>
      </w:r>
      <w:r>
        <w:t xml:space="preserve"> </w:t>
      </w:r>
      <w:r>
        <w:rPr>
          <w:bCs/>
          <w:b/>
        </w:rPr>
        <w:t xml:space="preserve">Film Director</w:t>
      </w:r>
      <w:r>
        <w:t xml:space="preserve"> </w:t>
      </w:r>
      <w:r>
        <w:t xml:space="preserve">and the soulful complexity of</w:t>
      </w:r>
      <w:r>
        <w:t xml:space="preserve"> </w:t>
      </w:r>
      <w:r>
        <w:rPr>
          <w:bCs/>
          <w:b/>
        </w:rPr>
        <w:t xml:space="preserve">Russia Saint Petersburg</w:t>
      </w:r>
      <w:r>
        <w:t xml:space="preserve"> </w:t>
      </w:r>
      <w:r>
        <w:t xml:space="preserve">is essential. It is through this synthesis that truly memorable and culturally significant cinema is born.</w:t>
      </w:r>
    </w:p>
    <w:p>
      <w:pPr>
        <w:pStyle w:val="BodyText"/>
      </w:pPr>
      <w:r>
        <w:rPr>
          <w:iCs/>
          <w:i/>
        </w:rPr>
        <w:t xml:space="preserve">This document serves as a foundational overview for further academic inquiry into regional directing styles and environmental cinematography.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Alchemy: A Film Director’s Journey Through Russia Saint Petersburg</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