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Cinematic</w:t>
      </w:r>
      <w:r>
        <w:t xml:space="preserve"> </w:t>
      </w:r>
      <w:r>
        <w:t xml:space="preserve">Direction</w:t>
      </w:r>
    </w:p>
    <w:bookmarkStart w:id="20" w:name="book-report"/>
    <w:p>
      <w:pPr>
        <w:pStyle w:val="Heading1"/>
      </w:pPr>
      <w:r>
        <w:t xml:space="preserve">Book Report</w:t>
      </w:r>
    </w:p>
    <w:p>
      <w:pPr>
        <w:pStyle w:val="FirstParagraph"/>
      </w:pPr>
      <w:r>
        <w:rPr>
          <w:bCs/>
          <w:b/>
        </w:rPr>
        <w:t xml:space="preserve">Title:</w:t>
      </w:r>
      <w:r>
        <w:t xml:space="preserve"> </w:t>
      </w:r>
      <w:r>
        <w:t xml:space="preserve">The Architect of Dreams: A Comprehensive Analysis of the Film Director’s Role in Modern Cinema</w:t>
      </w:r>
    </w:p>
    <w:p>
      <w:pPr>
        <w:pStyle w:val="BodyText"/>
      </w:pPr>
      <w:r>
        <w:rPr>
          <w:bCs/>
          <w:b/>
        </w:rPr>
        <w:t xml:space="preserve">Subject:</w:t>
      </w:r>
      <w:r>
        <w:t xml:space="preserve"> </w:t>
      </w:r>
      <w:r>
        <w:t xml:space="preserve">Film Directing / Cinematic Arts</w:t>
      </w:r>
    </w:p>
    <w:p>
      <w:pPr>
        <w:pStyle w:val="BodyText"/>
      </w:pPr>
      <w:r>
        <w:rPr>
          <w:bCs/>
          <w:b/>
        </w:rPr>
        <w:t xml:space="preserve">Date:</w:t>
      </w:r>
      <w:r>
        <w:t xml:space="preserve"> </w:t>
      </w:r>
      <w:r>
        <w:t xml:space="preserve">May 24, 2024</w:t>
      </w:r>
    </w:p>
    <w:p>
      <w:pPr>
        <w:pStyle w:val="BodyText"/>
      </w:pPr>
      <w:r>
        <w:t xml:space="preserve">Purpose:</w:t>
      </w:r>
    </w:p>
    <w:p>
      <w:pPr>
        <w:pStyle w:val="BodyText"/>
      </w:pPr>
      <w:r>
        <w:t xml:space="preserve">An academic and cultural review intended for educational purposes in Spain Valencia.</w:t>
      </w:r>
    </w:p>
    <w:bookmarkEnd w:id="20"/>
    <w:bookmarkStart w:id="21" w:name="i.-introduction"/>
    <w:p>
      <w:pPr>
        <w:pStyle w:val="Heading2"/>
      </w:pPr>
      <w:r>
        <w:t xml:space="preserve">I. Introduction</w:t>
      </w:r>
    </w:p>
    <w:p>
      <w:pPr>
        <w:pStyle w:val="FirstParagraph"/>
      </w:pPr>
      <w:r>
        <w:t xml:space="preserve">Cinema is often described as the seventh art, a medium that synthesizes literature, photography, music, theater, and architecture into a singular narrative experience. At the heart of this synthesis stands the</w:t>
      </w:r>
      <w:r>
        <w:t xml:space="preserve"> </w:t>
      </w:r>
      <w:r>
        <w:rPr>
          <w:bCs/>
          <w:b/>
        </w:rPr>
        <w:t xml:space="preserve">Film Director</w:t>
      </w:r>
      <w:r>
        <w:t xml:space="preserve">. This individual is not merely a manager of actors but the ultimate visionary who translates abstract scripts into tangible visual realities. The purpose of this report is to analyze the multifaceted responsibilities of a film director, exploring their artistic influence, technical mastery, and leadership capabilities. Furthermore, this document contextualizes these universal cinematic principles within the vibrant cultural landscape of</w:t>
      </w:r>
      <w:r>
        <w:t xml:space="preserve"> </w:t>
      </w:r>
      <w:r>
        <w:rPr>
          <w:bCs/>
          <w:b/>
        </w:rPr>
        <w:t xml:space="preserve">Spain Valencia</w:t>
      </w:r>
      <w:r>
        <w:t xml:space="preserve">, examining how local heritage and global cinema intersect through the lens of directing.</w:t>
      </w:r>
      <w:r>
        <w:t xml:space="preserve"> </w:t>
      </w:r>
      <w:r>
        <w:t xml:space="preserve">The study of film direction requires an understanding that the director serves as the bridge between the written word on a page and the emotional response in an audience. Whether analyzing classic works or contemporary blockbusters, it is evident that every frame carries intention, every cut implies meaning, and every performance is shaped by guidance. This report aims to deconstruct these elements while highlighting specific cultural nuances relevant to</w:t>
      </w:r>
      <w:r>
        <w:t xml:space="preserve"> </w:t>
      </w:r>
      <w:r>
        <w:rPr>
          <w:bCs/>
          <w:b/>
        </w:rPr>
        <w:t xml:space="preserve">Spain Valencia</w:t>
      </w:r>
      <w:r>
        <w:t xml:space="preserve">, a region with a growing reputation as a hub for international film production and artistic expression.</w:t>
      </w:r>
    </w:p>
    <w:bookmarkEnd w:id="21"/>
    <w:bookmarkStart w:id="22" w:name="X47b6c19a8030f86e02e5bee2525e5a9b1f8940c"/>
    <w:p>
      <w:pPr>
        <w:pStyle w:val="Heading2"/>
      </w:pPr>
      <w:r>
        <w:t xml:space="preserve">II. The Director as Visionary: Artistic Control</w:t>
      </w:r>
    </w:p>
    <w:p>
      <w:pPr>
        <w:pStyle w:val="FirstParagraph"/>
      </w:pPr>
      <w:r>
        <w:t xml:space="preserve">The primary role of the</w:t>
      </w:r>
      <w:r>
        <w:t xml:space="preserve"> </w:t>
      </w:r>
      <w:r>
        <w:rPr>
          <w:bCs/>
          <w:b/>
        </w:rPr>
        <w:t xml:space="preserve">Film Director</w:t>
      </w:r>
      <w:r>
        <w:t xml:space="preserve"> </w:t>
      </w:r>
      <w:r>
        <w:t xml:space="preserve">is to establish and maintain the creative vision of the project. This involves interpreting the screenplay not just as a story, but as an emotional journey. A great director must decide on the tone, pacing, visual style, and thematic undertones of a film. For instance, in Spanish cinema history one observes how directors like Pedro Almodóvar utilize color and composition to reflect complex human emotions. This artistic control extends to casting choices; the director must identify actors who embody the essence of their characters rather than merely those with star power.</w:t>
      </w:r>
      <w:r>
        <w:t xml:space="preserve"> </w:t>
      </w:r>
      <w:r>
        <w:t xml:space="preserve">In the context of</w:t>
      </w:r>
      <w:r>
        <w:t xml:space="preserve"> </w:t>
      </w:r>
      <w:r>
        <w:rPr>
          <w:bCs/>
          <w:b/>
        </w:rPr>
        <w:t xml:space="preserve">Spain Valencia</w:t>
      </w:r>
      <w:r>
        <w:t xml:space="preserve">, this artistic vision is often enriched by a deep connection to local traditions and landscapes. The region, known for its diverse geography ranging from urban architecture to coastal beauty, provides directors with unique visual palettes. When a director works in</w:t>
      </w:r>
      <w:r>
        <w:t xml:space="preserve"> </w:t>
      </w:r>
      <w:r>
        <w:rPr>
          <w:bCs/>
          <w:b/>
        </w:rPr>
        <w:t xml:space="preserve">Spain Valencia</w:t>
      </w:r>
      <w:r>
        <w:t xml:space="preserve">, they are often tasked with integrating these environmental elements into the narrative fabric. The lighting in an afternoon scene at La Malvaleta beach requires different artistic consideration than a night scene in the historic center of Valencia’s Ciudad de las Artes y las Ciencias. Thus, the director’s role is deeply tied to location scouting and visual storytelling that respects and enhances the local aesthetic.</w:t>
      </w:r>
    </w:p>
    <w:bookmarkEnd w:id="22"/>
    <w:bookmarkStart w:id="23" w:name="iii.-technical-mastery-and-collaboration"/>
    <w:p>
      <w:pPr>
        <w:pStyle w:val="Heading2"/>
      </w:pPr>
      <w:r>
        <w:t xml:space="preserve">III. Technical Mastery and Collaboration</w:t>
      </w:r>
    </w:p>
    <w:p>
      <w:pPr>
        <w:pStyle w:val="FirstParagraph"/>
      </w:pPr>
      <w:r>
        <w:t xml:space="preserve">Beyond vision, a successful</w:t>
      </w:r>
      <w:r>
        <w:t xml:space="preserve"> </w:t>
      </w:r>
      <w:r>
        <w:rPr>
          <w:bCs/>
          <w:b/>
        </w:rPr>
        <w:t xml:space="preserve">Film Director</w:t>
      </w:r>
      <w:r>
        <w:t xml:space="preserve"> </w:t>
      </w:r>
      <w:r>
        <w:t xml:space="preserve">must possess technical proficiency or at least a profound understanding of cinematography, sound design, editing, and special effects. The director does not operate in isolation; they are the conductor of an orchestra comprising hundreds of specialists. They collaborate closely with the Director of Photography (DP) to determine camera angles and movement, with production designers to build sets that feel authentic, and with editors to shape the final narrative flow.</w:t>
      </w:r>
      <w:r>
        <w:t xml:space="preserve"> </w:t>
      </w:r>
      <w:r>
        <w:t xml:space="preserve">In</w:t>
      </w:r>
      <w:r>
        <w:t xml:space="preserve"> </w:t>
      </w:r>
      <w:r>
        <w:rPr>
          <w:bCs/>
          <w:b/>
        </w:rPr>
        <w:t xml:space="preserve">Spain Valencia</w:t>
      </w:r>
      <w:r>
        <w:t xml:space="preserve">, this collaborative process is supported by a robust infrastructure of film studios, technical crews, and post-production facilities. The City of Arts and Sciences itself stands as a testament to the region’s ability to serve as both a backdrop for futuristic narratives and a center for logistical excellence. A director working in this environment must leverage these local resources while maintaining their creative integrity. The interaction between international production standards and local technical expertise creates a dynamic workflow where the director acts as the central coordinator, ensuring that all technical departments align with their overarching vision.</w:t>
      </w:r>
    </w:p>
    <w:bookmarkEnd w:id="23"/>
    <w:bookmarkStart w:id="24" w:name="iv.-leadership-and-psychological-insight"/>
    <w:p>
      <w:pPr>
        <w:pStyle w:val="Heading2"/>
      </w:pPr>
      <w:r>
        <w:t xml:space="preserve">IV. Leadership and Psychological Insight</w:t>
      </w:r>
    </w:p>
    <w:p>
      <w:pPr>
        <w:pStyle w:val="FirstParagraph"/>
      </w:pPr>
      <w:r>
        <w:t xml:space="preserve">Perhaps the most underrated aspect of being a</w:t>
      </w:r>
      <w:r>
        <w:t xml:space="preserve"> </w:t>
      </w:r>
      <w:r>
        <w:rPr>
          <w:bCs/>
          <w:b/>
        </w:rPr>
        <w:t xml:space="preserve">Film Director</w:t>
      </w:r>
      <w:r>
        <w:t xml:space="preserve"> </w:t>
      </w:r>
      <w:r>
        <w:t xml:space="preserve">is leadership. Directing requires immense psychological insight and interpersonal skills. The director must motivate actors to deliver vulnerable, raw performances while managing the high-stress environment of a film set. They must resolve conflicts, maintain morale, and make split-second decisions under pressure. This emotional intelligence is crucial for fostering a creative atmosphere where artists feel safe to experiment and take risks.</w:t>
      </w:r>
      <w:r>
        <w:t xml:space="preserve"> </w:t>
      </w:r>
      <w:r>
        <w:t xml:space="preserve">In the cultural context of</w:t>
      </w:r>
      <w:r>
        <w:t xml:space="preserve"> </w:t>
      </w:r>
      <w:r>
        <w:rPr>
          <w:bCs/>
          <w:b/>
        </w:rPr>
        <w:t xml:space="preserve">Spain Valencia</w:t>
      </w:r>
      <w:r>
        <w:t xml:space="preserve">, leadership styles may also reflect local communication norms characterized by warmth, directness, and community orientation. Building trust with local cast and crew often involves engaging with the regional culture respectfully. The director in</w:t>
      </w:r>
      <w:r>
        <w:t xml:space="preserve"> </w:t>
      </w:r>
      <w:r>
        <w:rPr>
          <w:bCs/>
          <w:b/>
        </w:rPr>
        <w:t xml:space="preserve">Spain Valencia</w:t>
      </w:r>
      <w:r>
        <w:t xml:space="preserve"> </w:t>
      </w:r>
      <w:r>
        <w:t xml:space="preserve">must navigate not only artistic differences but also cultural nuances to ensure a harmonious production environment. This social competence is as vital as script analysis, proving that directing is as much a human endeavor as it is an artistic one.</w:t>
      </w:r>
    </w:p>
    <w:bookmarkEnd w:id="24"/>
    <w:bookmarkStart w:id="25" w:name="v.-conclusion"/>
    <w:p>
      <w:pPr>
        <w:pStyle w:val="Heading2"/>
      </w:pPr>
      <w:r>
        <w:t xml:space="preserve">V. Conclusion</w:t>
      </w:r>
    </w:p>
    <w:p>
      <w:pPr>
        <w:pStyle w:val="FirstParagraph"/>
      </w:pPr>
      <w:r>
        <w:t xml:space="preserve">In conclusion, the role of the</w:t>
      </w:r>
      <w:r>
        <w:t xml:space="preserve"> </w:t>
      </w:r>
      <w:r>
        <w:rPr>
          <w:bCs/>
          <w:b/>
        </w:rPr>
        <w:t xml:space="preserve">Film Director</w:t>
      </w:r>
      <w:r>
        <w:t xml:space="preserve"> </w:t>
      </w:r>
      <w:r>
        <w:t xml:space="preserve">is complex, demanding a rare combination of artistic vision, technical knowledge, and leadership ability. They are the architects who build worlds out of light and shadow, guiding every element to serve a unified narrative purpose. As this report has demonstrated through various analytical lenses, these universal principles apply globally but manifest uniquely in different regions.</w:t>
      </w:r>
      <w:r>
        <w:t xml:space="preserve"> </w:t>
      </w:r>
      <w:r>
        <w:t xml:space="preserve">In</w:t>
      </w:r>
      <w:r>
        <w:t xml:space="preserve"> </w:t>
      </w:r>
      <w:r>
        <w:rPr>
          <w:bCs/>
          <w:b/>
        </w:rPr>
        <w:t xml:space="preserve">Spain Valencia</w:t>
      </w:r>
      <w:r>
        <w:t xml:space="preserve">, the intersection of rich cultural heritage and modern cinematic infrastructure offers directors unique opportunities for innovation. The region provides a fertile ground for storytelling that blends traditional Spanish narrative depth with contemporary global aesthetics. For students, scholars, and practitioners analyzing the role of film direction, understanding these local dynamics is essential. Whether producing a small indie film or an international blockbuster in</w:t>
      </w:r>
      <w:r>
        <w:t xml:space="preserve"> </w:t>
      </w:r>
      <w:r>
        <w:rPr>
          <w:bCs/>
          <w:b/>
        </w:rPr>
        <w:t xml:space="preserve">Spain Valencia</w:t>
      </w:r>
      <w:r>
        <w:t xml:space="preserve">, the director remains the pivotal force transforming imagination into reality. This report affirms that mastery of both craft and context is required for any filmmaker seeking to leave a lasting impact on the cinematic arts.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Cinematic Direction</dc:title>
  <dc:creator/>
  <dc:language>en</dc:language>
  <cp:keywords/>
  <dcterms:created xsi:type="dcterms:W3CDTF">2026-07-29T16:08:26Z</dcterms:created>
  <dcterms:modified xsi:type="dcterms:W3CDTF">2026-07-29T16:08:26Z</dcterms:modified>
</cp:coreProperties>
</file>

<file path=docProps/custom.xml><?xml version="1.0" encoding="utf-8"?>
<Properties xmlns="http://schemas.openxmlformats.org/officeDocument/2006/custom-properties" xmlns:vt="http://schemas.openxmlformats.org/officeDocument/2006/docPropsVTypes"/>
</file>