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A</w:t>
      </w:r>
      <w:r>
        <w:t xml:space="preserve"> </w:t>
      </w:r>
      <w:r>
        <w:t xml:space="preserve">Cultural</w:t>
      </w:r>
      <w:r>
        <w:t xml:space="preserve"> </w:t>
      </w:r>
      <w:r>
        <w:t xml:space="preserve">Synthesis</w:t>
      </w:r>
      <w:r>
        <w:t xml:space="preserve"> </w:t>
      </w:r>
      <w:r>
        <w:t xml:space="preserve">for</w:t>
      </w:r>
      <w:r>
        <w:t xml:space="preserve"> </w:t>
      </w:r>
      <w:r>
        <w:t xml:space="preserve">Turkey</w:t>
      </w:r>
      <w:r>
        <w:t xml:space="preserve"> </w:t>
      </w:r>
      <w:r>
        <w:t xml:space="preserve">Ankara</w:t>
      </w:r>
    </w:p>
    <w:bookmarkStart w:id="25" w:name="Xbc167581e7da283d064dfbbe86bcf4389830bcc"/>
    <w:p>
      <w:pPr>
        <w:pStyle w:val="Heading1"/>
      </w:pPr>
      <w:r>
        <w:t xml:space="preserve">Film Director as a Cultural Catalyst and Artistic Architect</w:t>
      </w:r>
    </w:p>
    <w:p>
      <w:pPr>
        <w:pStyle w:val="FirstParagraph"/>
      </w:pPr>
      <w:r>
        <w:t xml:space="preserve">A Comprehensive Analysis for the Cinematic Community in Turkey Ankara</w:t>
      </w:r>
    </w:p>
    <w:p>
      <w:pPr>
        <w:pStyle w:val="BodyText"/>
      </w:pPr>
      <w:r>
        <w:t xml:space="preserve">In the vast and intricate tapestry of global cinema, few roles are as pivotal, demanding, or transformative as that of the</w:t>
      </w:r>
      <w:r>
        <w:t xml:space="preserve"> </w:t>
      </w:r>
      <w:r>
        <w:rPr>
          <w:bCs/>
          <w:b/>
        </w:rPr>
        <w:t xml:space="preserve">film director</w:t>
      </w:r>
      <w:r>
        <w:t xml:space="preserve">. While often viewed merely as the captain steering a ship through turbulent waters of production schedules and budget constraints, this artistic figure is fundamentally a visionary who translates abstract concepts into visceral human experiences. For the vibrant cultural landscape situated in</w:t>
      </w:r>
      <w:r>
        <w:t xml:space="preserve"> </w:t>
      </w:r>
      <w:r>
        <w:rPr>
          <w:bCs/>
          <w:b/>
        </w:rPr>
        <w:t xml:space="preserve">Turkey Ankara</w:t>
      </w:r>
      <w:r>
        <w:t xml:space="preserve">, understanding the profound depth of this role is not just an academic exercise but a practical necessity for nurturing local talent, preserving national heritage, and engaging with international audiences. This book report explores the multifaceted nature of filmmaking, emphasizing how directors serve as both technical masters and philosophical leaders within</w:t>
      </w:r>
      <w:r>
        <w:t xml:space="preserve"> </w:t>
      </w:r>
      <w:r>
        <w:rPr>
          <w:bCs/>
          <w:b/>
        </w:rPr>
        <w:t xml:space="preserve">Turkey Ankara</w:t>
      </w:r>
      <w:r>
        <w:t xml:space="preserve">.</w:t>
      </w:r>
    </w:p>
    <w:bookmarkStart w:id="20" w:name="the-director-visionary-vs.-technocrat"/>
    <w:p>
      <w:pPr>
        <w:pStyle w:val="Heading2"/>
      </w:pPr>
      <w:r>
        <w:t xml:space="preserve">The Director: Visionary vs. Technocrat</w:t>
      </w:r>
    </w:p>
    <w:p>
      <w:pPr>
        <w:pStyle w:val="FirstParagraph"/>
      </w:pPr>
      <w:r>
        <w:t xml:space="preserve">At its core, a book report on cinema theory must address the dichotomy between art and industry. The</w:t>
      </w:r>
      <w:r>
        <w:t xml:space="preserve"> </w:t>
      </w:r>
      <w:r>
        <w:rPr>
          <w:bCs/>
          <w:b/>
        </w:rPr>
        <w:t xml:space="preserve">film director</w:t>
      </w:r>
      <w:r>
        <w:t xml:space="preserve"> </w:t>
      </w:r>
      <w:r>
        <w:t xml:space="preserve">stands at this intersection daily. On one hand, they are artists seeking to express unique truths about the human condition; on the other, they are managers tasked with solving logistical nightmares. In</w:t>
      </w:r>
      <w:r>
        <w:t xml:space="preserve"> </w:t>
      </w:r>
      <w:r>
        <w:rPr>
          <w:bCs/>
          <w:b/>
        </w:rPr>
        <w:t xml:space="preserve">Turkey Ankara</w:t>
      </w:r>
      <w:r>
        <w:t xml:space="preserve">, a city that serves as the political heart of Turkey while simultaneously developing its own distinct cultural identity separate from Istanbul’s cosmopolitan buzz, directors must navigate these dual responsibilities with particular nuance. The capital city offers a unique backdrop for storytelling—one marked by bureaucratic tension, historical weight, and social stratification. A director working here must understand how to visually represent the grey concrete of administrative buildings alongside the vibrant life of its public squares.</w:t>
      </w:r>
    </w:p>
    <w:p>
      <w:pPr>
        <w:pStyle w:val="BodyText"/>
      </w:pPr>
      <w:r>
        <w:t xml:space="preserve">The theoretical framework provided in contemporary film studies suggests that the director is the "author" of a film (a concept known as</w:t>
      </w:r>
      <w:r>
        <w:t xml:space="preserve"> </w:t>
      </w:r>
      <w:r>
        <w:rPr>
          <w:iCs/>
          <w:i/>
        </w:rPr>
        <w:t xml:space="preserve">autorial theory</w:t>
      </w:r>
      <w:r>
        <w:t xml:space="preserve">). However, modern interpretations acknowledge this role is more collaborative. In</w:t>
      </w:r>
      <w:r>
        <w:t xml:space="preserve"> </w:t>
      </w:r>
      <w:r>
        <w:rPr>
          <w:bCs/>
          <w:b/>
        </w:rPr>
        <w:t xml:space="preserve">Turkey Ankara</w:t>
      </w:r>
      <w:r>
        <w:t xml:space="preserve">, where community and collective memory are central to social discourse, the director must act less like a dictator and more like a conductor. They draw out performances from actors who may carry their own cultural baggage, collaborate with cinematographers who understand the specific quality of Anatolian light at dusk, and work with production designers who know how to recreate historical periods accurately. This collaborative spirit is essential for any</w:t>
      </w:r>
      <w:r>
        <w:t xml:space="preserve"> </w:t>
      </w:r>
      <w:r>
        <w:rPr>
          <w:bCs/>
          <w:b/>
        </w:rPr>
        <w:t xml:space="preserve">film director</w:t>
      </w:r>
      <w:r>
        <w:t xml:space="preserve"> </w:t>
      </w:r>
      <w:r>
        <w:t xml:space="preserve">aiming to produce work that resonates authentically.</w:t>
      </w:r>
    </w:p>
    <w:bookmarkEnd w:id="20"/>
    <w:bookmarkStart w:id="21" w:name="X2a78fd81790354c1e2f8e992785e59768cb12f2"/>
    <w:p>
      <w:pPr>
        <w:pStyle w:val="Heading2"/>
      </w:pPr>
      <w:r>
        <w:t xml:space="preserve">Cultural Contextualization in Turkey Ankara</w:t>
      </w:r>
    </w:p>
    <w:p>
      <w:pPr>
        <w:pStyle w:val="FirstParagraph"/>
      </w:pPr>
      <w:r>
        <w:t xml:space="preserve">To truly appreciate the role of a</w:t>
      </w:r>
      <w:r>
        <w:t xml:space="preserve"> </w:t>
      </w:r>
      <w:r>
        <w:rPr>
          <w:bCs/>
          <w:b/>
        </w:rPr>
        <w:t xml:space="preserve">film director</w:t>
      </w:r>
      <w:r>
        <w:t xml:space="preserve">, one must contextualize their work within specific geographical and cultural boundaries. In the context of</w:t>
      </w:r>
      <w:r>
        <w:t xml:space="preserve"> </w:t>
      </w:r>
      <w:r>
        <w:rPr>
          <w:bCs/>
          <w:b/>
        </w:rPr>
        <w:t xml:space="preserve">Turkey Ankara</w:t>
      </w:r>
      <w:r>
        <w:t xml:space="preserve">, this means grappling with a complex history that blends Ottoman traditions, Republican reforms, and rapid modernization. A director here is not just telling a story; they are engaging in cultural dialogue. Whether creating documentaries about urban development or fictional narratives about family dynamics in a changing society, the</w:t>
      </w:r>
      <w:r>
        <w:t xml:space="preserve"> </w:t>
      </w:r>
      <w:r>
        <w:rPr>
          <w:bCs/>
          <w:b/>
        </w:rPr>
        <w:t xml:space="preserve">film director</w:t>
      </w:r>
      <w:r>
        <w:t xml:space="preserve"> </w:t>
      </w:r>
      <w:r>
        <w:t xml:space="preserve">becomes an archivist of sorts.</w:t>
      </w:r>
    </w:p>
    <w:p>
      <w:pPr>
        <w:pStyle w:val="BodyText"/>
      </w:pPr>
      <w:r>
        <w:t xml:space="preserve">The city itself provides rich visual metaphors for directors to explore. The juxtaposition of ancient ruins near modern skyscrapers mirrors the internal conflict often found in characters' lives. A skilled</w:t>
      </w:r>
      <w:r>
        <w:t xml:space="preserve"> </w:t>
      </w:r>
      <w:r>
        <w:rPr>
          <w:bCs/>
          <w:b/>
        </w:rPr>
        <w:t xml:space="preserve">film director</w:t>
      </w:r>
      <w:r>
        <w:t xml:space="preserve"> </w:t>
      </w:r>
      <w:r>
        <w:t xml:space="preserve">understands that setting is not merely a backdrop but a character in its own right. For students and professionals in</w:t>
      </w:r>
      <w:r>
        <w:t xml:space="preserve"> </w:t>
      </w:r>
      <w:r>
        <w:rPr>
          <w:bCs/>
          <w:b/>
        </w:rPr>
        <w:t xml:space="preserve">Turkey Ankara</w:t>
      </w:r>
      <w:r>
        <w:t xml:space="preserve">, learning to frame these landscapes requires an acute sensitivity to light, space, and symbolism. The harsh sunlight of central Anatolia casts long shadows, perfect for noir-style investigations or psychological dramas dealing with hidden truths.</w:t>
      </w:r>
    </w:p>
    <w:bookmarkEnd w:id="21"/>
    <w:bookmarkStart w:id="22" w:name="X3a7d9ba2e0d8623c4a177a322733e921bab0def"/>
    <w:p>
      <w:pPr>
        <w:pStyle w:val="Heading2"/>
      </w:pPr>
      <w:r>
        <w:t xml:space="preserve">The Ethical Responsibility of the Director</w:t>
      </w:r>
    </w:p>
    <w:p>
      <w:pPr>
        <w:pStyle w:val="FirstParagraph"/>
      </w:pPr>
      <w:r>
        <w:t xml:space="preserve">Beyond aesthetics and logistics lies the ethical dimension of directing. Every frame selected by a</w:t>
      </w:r>
      <w:r>
        <w:t xml:space="preserve"> </w:t>
      </w:r>
      <w:r>
        <w:rPr>
          <w:bCs/>
          <w:b/>
        </w:rPr>
        <w:t xml:space="preserve">film director</w:t>
      </w:r>
      <w:r>
        <w:t xml:space="preserve"> </w:t>
      </w:r>
      <w:r>
        <w:t xml:space="preserve">carries implications regarding representation, stereotypes, and social values. In</w:t>
      </w:r>
      <w:r>
        <w:t xml:space="preserve"> </w:t>
      </w:r>
      <w:r>
        <w:rPr>
          <w:bCs/>
          <w:b/>
        </w:rPr>
        <w:t xml:space="preserve">Turkey Ankara</w:t>
      </w:r>
      <w:r>
        <w:t xml:space="preserve">, where diverse ethnicities, religions, and political viewpoints coexist—often tensely—the responsibility of the director is heightened. They must decide whose voices are heard and whose are silenced. A comprehensive review of film literature reveals that great directors often use their platform to advocate for marginalized groups or challenge societal norms.</w:t>
      </w:r>
    </w:p>
    <w:p>
      <w:pPr>
        <w:pStyle w:val="BodyText"/>
      </w:pPr>
      <w:r>
        <w:t xml:space="preserve">For instance, a</w:t>
      </w:r>
      <w:r>
        <w:t xml:space="preserve"> </w:t>
      </w:r>
      <w:r>
        <w:rPr>
          <w:bCs/>
          <w:b/>
        </w:rPr>
        <w:t xml:space="preserve">film director</w:t>
      </w:r>
      <w:r>
        <w:t xml:space="preserve"> </w:t>
      </w:r>
      <w:r>
        <w:t xml:space="preserve">in Ankara might choose to highlight the struggles of rural migrants adapting to city life, thereby giving visibility to a demographic that shapes the social fabric of</w:t>
      </w:r>
      <w:r>
        <w:t xml:space="preserve"> </w:t>
      </w:r>
      <w:r>
        <w:rPr>
          <w:bCs/>
          <w:b/>
        </w:rPr>
        <w:t xml:space="preserve">Turkey Ankara</w:t>
      </w:r>
      <w:r>
        <w:t xml:space="preserve">. Conversely, they must avoid exoticizing poverty or reducing complex individuals to caricatures. This ethical navigation is perhaps the most challenging aspect of the job. It requires deep empathy, research skills, and a willingness to listen. In academic circles within</w:t>
      </w:r>
      <w:r>
        <w:t xml:space="preserve"> </w:t>
      </w:r>
      <w:r>
        <w:rPr>
          <w:bCs/>
          <w:b/>
        </w:rPr>
        <w:t xml:space="preserve">Turkey Ankara</w:t>
      </w:r>
      <w:r>
        <w:t xml:space="preserve">, this topic is increasingly important as local film schools emphasize social responsibility alongside technical proficiency.</w:t>
      </w:r>
    </w:p>
    <w:bookmarkEnd w:id="22"/>
    <w:bookmarkStart w:id="23" w:name="technical-mastery-and-narrative-flow"/>
    <w:p>
      <w:pPr>
        <w:pStyle w:val="Heading2"/>
      </w:pPr>
      <w:r>
        <w:t xml:space="preserve">Technical Mastery and Narrative Flow</w:t>
      </w:r>
    </w:p>
    <w:p>
      <w:pPr>
        <w:pStyle w:val="FirstParagraph"/>
      </w:pPr>
      <w:r>
        <w:t xml:space="preserve">While the philosophical aspects are crucial, the practical application of directing cannot be overlooked. The</w:t>
      </w:r>
      <w:r>
        <w:t xml:space="preserve"> </w:t>
      </w:r>
      <w:r>
        <w:rPr>
          <w:bCs/>
          <w:b/>
        </w:rPr>
        <w:t xml:space="preserve">film director</w:t>
      </w:r>
      <w:r>
        <w:t xml:space="preserve"> </w:t>
      </w:r>
      <w:r>
        <w:t xml:space="preserve">must possess a robust understanding of camera angles, lighting techniques, sound design, and editing rhythms. These tools allow them to manipulate audience emotion effectively. For example, close-ups can create intimacy in character-driven stories common in</w:t>
      </w:r>
      <w:r>
        <w:t xml:space="preserve"> </w:t>
      </w:r>
      <w:r>
        <w:rPr>
          <w:bCs/>
          <w:b/>
        </w:rPr>
        <w:t xml:space="preserve">Turkey Ankara</w:t>
      </w:r>
      <w:r>
        <w:t xml:space="preserve">'s indie scene, while wide shots can emphasize isolation or grandeur.</w:t>
      </w:r>
    </w:p>
    <w:p>
      <w:pPr>
        <w:pStyle w:val="BodyText"/>
      </w:pPr>
      <w:r>
        <w:t xml:space="preserve">Moreover the pacing of a film is controlled by the director through editing decisions. In</w:t>
      </w:r>
      <w:r>
        <w:t xml:space="preserve"> </w:t>
      </w:r>
      <w:r>
        <w:rPr>
          <w:bCs/>
          <w:b/>
        </w:rPr>
        <w:t xml:space="preserve">Turkey Ankara</w:t>
      </w:r>
      <w:r>
        <w:t xml:space="preserve">, where traditional storytelling methods often favor slow, deliberate narratives influenced by oral history traditions, directors must balance these innate rhythms with modern expectations for faster-paced media. Striking this balance is key to engaging both local audiences accustomed to slower tempos and international viewers seeking dynamic experiences.</w:t>
      </w:r>
    </w:p>
    <w:bookmarkEnd w:id="23"/>
    <w:bookmarkStart w:id="24" w:name="Xe16e7f69d98b89fe8f90ab3110ec453a170f081"/>
    <w:p>
      <w:pPr>
        <w:pStyle w:val="Heading2"/>
      </w:pPr>
      <w:r>
        <w:t xml:space="preserve">Conclusion: The Future of Directing in Turkey Ankara</w:t>
      </w:r>
    </w:p>
    <w:p>
      <w:pPr>
        <w:pStyle w:val="FirstParagraph"/>
      </w:pPr>
      <w:r>
        <w:t xml:space="preserve">In conclusion, the role of the</w:t>
      </w:r>
      <w:r>
        <w:t xml:space="preserve"> </w:t>
      </w:r>
      <w:r>
        <w:rPr>
          <w:bCs/>
          <w:b/>
        </w:rPr>
        <w:t xml:space="preserve">film director</w:t>
      </w:r>
      <w:r>
        <w:t xml:space="preserve"> </w:t>
      </w:r>
      <w:r>
        <w:t xml:space="preserve">extends far beyond giving commands on set. They are cultural interpreters, ethical guides, technical innovators, and storytellers who shape how we perceive reality. For the emerging filmmakers and cinema enthusiasts in</w:t>
      </w:r>
      <w:r>
        <w:t xml:space="preserve"> </w:t>
      </w:r>
      <w:r>
        <w:rPr>
          <w:bCs/>
          <w:b/>
        </w:rPr>
        <w:t xml:space="preserve">Turkey Ankara</w:t>
      </w:r>
      <w:r>
        <w:t xml:space="preserve">, embracing this holistic view of directing is vital. As the city continues to evolve into a hub for arts and culture within Turkey, its directors will play a crucial role in defining its cinematic voice.</w:t>
      </w:r>
    </w:p>
    <w:p>
      <w:pPr>
        <w:pStyle w:val="BodyText"/>
      </w:pPr>
      <w:r>
        <w:t xml:space="preserve">By studying the principles outlined in film theory and applying them thoughtfully to their local context, today’s</w:t>
      </w:r>
      <w:r>
        <w:t xml:space="preserve"> </w:t>
      </w:r>
      <w:r>
        <w:rPr>
          <w:bCs/>
          <w:b/>
        </w:rPr>
        <w:t xml:space="preserve">film director</w:t>
      </w:r>
      <w:r>
        <w:t xml:space="preserve">s can create works that are not only artistically significant but also socially impactful. The future of cinema in</w:t>
      </w:r>
      <w:r>
        <w:t xml:space="preserve"> </w:t>
      </w:r>
      <w:r>
        <w:rPr>
          <w:bCs/>
          <w:b/>
        </w:rPr>
        <w:t xml:space="preserve">Turkey Ankara</w:t>
      </w:r>
      <w:r>
        <w:t xml:space="preserve"> </w:t>
      </w:r>
      <w:r>
        <w:t xml:space="preserve">depends on this synergy between global knowledge and local specificity. Let us continue to support and learn from the masters of our craft, ensuring that every frame produced reflects the depth, diversity, and dynamism of our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A Cultural Synthesis for Turkey Ankara</dc:title>
  <dc:creator/>
  <dc:language>en</dc:language>
  <cp:keywords/>
  <dcterms:created xsi:type="dcterms:W3CDTF">2026-07-29T21:29:31Z</dcterms:created>
  <dcterms:modified xsi:type="dcterms:W3CDTF">2026-07-29T21:29:31Z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