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and</w:t>
      </w:r>
      <w:r>
        <w:t xml:space="preserve"> </w:t>
      </w:r>
      <w:r>
        <w:t xml:space="preserve">Cultural</w:t>
      </w:r>
      <w:r>
        <w:t xml:space="preserve"> </w:t>
      </w:r>
      <w:r>
        <w:t xml:space="preserve">Analysis</w:t>
      </w:r>
      <w:r>
        <w:t xml:space="preserve"> </w:t>
      </w:r>
      <w:r>
        <w:t xml:space="preserve">for</w:t>
      </w:r>
      <w:r>
        <w:t xml:space="preserve"> </w:t>
      </w:r>
      <w:r>
        <w:t xml:space="preserve">Abu</w:t>
      </w:r>
      <w:r>
        <w:t xml:space="preserve"> </w:t>
      </w:r>
      <w:r>
        <w:t xml:space="preserve">Dhabi</w:t>
      </w:r>
    </w:p>
    <w:p>
      <w:pPr>
        <w:pStyle w:val="FirstParagraph"/>
      </w:pPr>
      <w:r>
        <w:rPr>
          <w:bCs/>
          <w:b/>
        </w:rPr>
        <w:t xml:space="preserve">Title:</w:t>
      </w:r>
      <w:r>
        <w:t xml:space="preserve"> </w:t>
      </w:r>
      <w:r>
        <w:t xml:space="preserve">The Architect of Vision: A Critical Analysis of the Film Director’s Role in Contemporary Global Cinema with a Focus on Abu Dhabi.</w:t>
      </w:r>
      <w:r>
        <w:br/>
      </w:r>
      <w:r>
        <w:br/>
      </w:r>
      <w:r>
        <w:rPr>
          <w:bCs/>
          <w:b/>
        </w:rPr>
        <w:t xml:space="preserve">Date:</w:t>
      </w:r>
      <w:r>
        <w:t xml:space="preserve"> </w:t>
      </w:r>
      <w:r>
        <w:t xml:space="preserve">October 26, 2023</w:t>
      </w:r>
      <w:r>
        <w:br/>
      </w:r>
      <w:r>
        <w:rPr>
          <w:bCs/>
          <w:b/>
        </w:rPr>
        <w:t xml:space="preserve">Location Context:</w:t>
      </w:r>
      <w:r>
        <w:t xml:space="preserve"> </w:t>
      </w:r>
      <w:r>
        <w:t xml:space="preserve">United Arab Emirates Abu Dhabi</w:t>
      </w:r>
    </w:p>
    <w:bookmarkStart w:id="28" w:name="Xb81b387d7f658a0c92ce1046f1df3f2ac538dae"/>
    <w:p>
      <w:pPr>
        <w:pStyle w:val="Heading1"/>
      </w:pPr>
      <w:r>
        <w:t xml:space="preserve">The Architect of Vision: A Critical Analysis of the Film Director</w:t>
      </w:r>
    </w:p>
    <w:p>
      <w:pPr>
        <w:pStyle w:val="FirstParagraph"/>
      </w:pPr>
      <w:r>
        <w:t xml:space="preserve">In the vast and evolving landscape of global cinema, few roles carry as much weight, responsibility, and creative gravity as that of the</w:t>
      </w:r>
      <w:r>
        <w:t xml:space="preserve"> </w:t>
      </w:r>
      <w:r>
        <w:rPr>
          <w:bCs/>
          <w:b/>
        </w:rPr>
        <w:t xml:space="preserve">Film Director</w:t>
      </w:r>
      <w:r>
        <w:t xml:space="preserve">. This book report serves to dissect the multifaceted nature of this profession, exploring not only its technical and artistic demands but also its profound cultural implications. Specifically tailored for an audience within the</w:t>
      </w:r>
      <w:r>
        <w:t xml:space="preserve"> </w:t>
      </w:r>
      <w:r>
        <w:rPr>
          <w:bCs/>
          <w:b/>
        </w:rPr>
        <w:t xml:space="preserve">United Arab Emirates Abu Dhabi</w:t>
      </w:r>
      <w:r>
        <w:t xml:space="preserve">, this analysis examines how the role of a director intersects with local heritage, rapid modernization, and the burgeoning film industry in one of the world’s most dynamic cultural hubs.</w:t>
      </w:r>
    </w:p>
    <w:bookmarkStart w:id="20" w:name="i.-introduction-the-director-as-author"/>
    <w:p>
      <w:pPr>
        <w:pStyle w:val="Heading2"/>
      </w:pPr>
      <w:r>
        <w:t xml:space="preserve">I. Introduction: The Director as Author</w:t>
      </w:r>
    </w:p>
    <w:p>
      <w:pPr>
        <w:pStyle w:val="FirstParagraph"/>
      </w:pPr>
      <w:r>
        <w:t xml:space="preserve">The concept of "auteur theory," which posits that the director is the primary "author" of a film, remains central to understanding cinematic artistry. However, in the modern era, particularly within regions like</w:t>
      </w:r>
      <w:r>
        <w:t xml:space="preserve"> </w:t>
      </w:r>
      <w:r>
        <w:rPr>
          <w:bCs/>
          <w:b/>
        </w:rPr>
        <w:t xml:space="preserve">United Arab Emirates Abu Dhabi</w:t>
      </w:r>
      <w:r>
        <w:t xml:space="preserve">, this definition must be expanded. A director is no longer just a creative visionary; they are cultural ambassadors, navigators of cross-cultural dialogue, and architects of national identity. This report argues that the contemporary</w:t>
      </w:r>
      <w:r>
        <w:t xml:space="preserve"> </w:t>
      </w:r>
      <w:r>
        <w:rPr>
          <w:bCs/>
          <w:b/>
        </w:rPr>
        <w:t xml:space="preserve">Film Director</w:t>
      </w:r>
      <w:r>
        <w:t xml:space="preserve"> </w:t>
      </w:r>
      <w:r>
        <w:t xml:space="preserve">operates at the intersection of universal storytelling principles and specific local socio-political contexts.</w:t>
      </w:r>
    </w:p>
    <w:bookmarkEnd w:id="20"/>
    <w:bookmarkStart w:id="21" w:name="X2bacd30547ecc1a72042e3c6d1b8bbce3c54ed2"/>
    <w:p>
      <w:pPr>
        <w:pStyle w:val="Heading2"/>
      </w:pPr>
      <w:r>
        <w:t xml:space="preserve">II. The Core Competencies of a Film Director</w:t>
      </w:r>
    </w:p>
    <w:p>
      <w:pPr>
        <w:pStyle w:val="FirstParagraph"/>
      </w:pPr>
      <w:r>
        <w:t xml:space="preserve">To fully appreciate the impact of a director, one must first understand their foundational responsibilities. These can be categorized into three main pillars:</w:t>
      </w:r>
    </w:p>
    <w:p>
      <w:pPr>
        <w:numPr>
          <w:ilvl w:val="0"/>
          <w:numId w:val="1001"/>
        </w:numPr>
        <w:pStyle w:val="Compact"/>
      </w:pPr>
      <w:r>
        <w:rPr>
          <w:bCs/>
          <w:b/>
        </w:rPr>
        <w:t xml:space="preserve">Narrative Interpretation:</w:t>
      </w:r>
      <w:r>
        <w:t xml:space="preserve"> </w:t>
      </w:r>
      <w:r>
        <w:t xml:space="preserve">The director translates written scripts into visual language. This requires a deep understanding of pacing, tone, and emotional resonance.</w:t>
      </w:r>
    </w:p>
    <w:p>
      <w:pPr>
        <w:numPr>
          <w:ilvl w:val="0"/>
          <w:numId w:val="1001"/>
        </w:numPr>
        <w:pStyle w:val="Compact"/>
      </w:pPr>
      <w:r>
        <w:rPr>
          <w:bCs/>
          <w:b/>
        </w:rPr>
        <w:t xml:space="preserve">Crafting the Visual Language:</w:t>
      </w:r>
      <w:r>
        <w:t xml:space="preserve"> </w:t>
      </w:r>
      <w:r>
        <w:t xml:space="preserve">Through collaboration with cinematographers and production designers, the director establishes the aesthetic signature of a film. In</w:t>
      </w:r>
      <w:r>
        <w:t xml:space="preserve"> </w:t>
      </w:r>
      <w:r>
        <w:rPr>
          <w:bCs/>
          <w:b/>
        </w:rPr>
        <w:t xml:space="preserve">United Arab Emirates Abu Dhabi</w:t>
      </w:r>
      <w:r>
        <w:t xml:space="preserve">, this involves making conscious decisions about how to frame both modern skyscrapers and historical heritage sites.</w:t>
      </w:r>
    </w:p>
    <w:p>
      <w:pPr>
        <w:numPr>
          <w:ilvl w:val="0"/>
          <w:numId w:val="1001"/>
        </w:numPr>
        <w:pStyle w:val="Compact"/>
      </w:pPr>
      <w:r>
        <w:rPr>
          <w:bCs/>
          <w:b/>
        </w:rPr>
        <w:t xml:space="preserve">Guild Leadership:</w:t>
      </w:r>
      <w:r>
        <w:t xml:space="preserve"> </w:t>
      </w:r>
      <w:r>
        <w:t xml:space="preserve">A director must lead hundreds of crew members and actors. This requires exceptional emotional intelligence, decisiveness, and the ability to unify diverse teams around a singular vision.</w:t>
      </w:r>
    </w:p>
    <w:p>
      <w:pPr>
        <w:pStyle w:val="BlockText"/>
      </w:pPr>
      <w:r>
        <w:t xml:space="preserve">"The director is the soul of the production. They hold the responsibility for every frame that reaches the audience's eye."</w:t>
      </w:r>
    </w:p>
    <w:bookmarkEnd w:id="21"/>
    <w:bookmarkStart w:id="24" w:name="Xd3e09ae837b44a9665cb9f2f1b77402f2dee51f"/>
    <w:p>
      <w:pPr>
        <w:pStyle w:val="Heading2"/>
      </w:pPr>
      <w:r>
        <w:t xml:space="preserve">III. The Contextual Landscape: Abu Dhabi as a Cinematic Stage</w:t>
      </w:r>
    </w:p>
    <w:p>
      <w:pPr>
        <w:pStyle w:val="FirstParagraph"/>
      </w:pPr>
      <w:r>
        <w:t xml:space="preserve">The setting of this report,</w:t>
      </w:r>
      <w:r>
        <w:t xml:space="preserve"> </w:t>
      </w:r>
      <w:r>
        <w:rPr>
          <w:bCs/>
          <w:b/>
        </w:rPr>
        <w:t xml:space="preserve">United Arab Emirates Abu Dhabi</w:t>
      </w:r>
      <w:r>
        <w:t xml:space="preserve">, presents a unique case study for film direction. As the capital of the UAE, Abu Dhabi has transformed from a quiet desert settlement into a global metropolis in just half a century. For a</w:t>
      </w:r>
      <w:r>
        <w:t xml:space="preserve"> </w:t>
      </w:r>
      <w:r>
        <w:rPr>
          <w:bCs/>
          <w:b/>
        </w:rPr>
        <w:t xml:space="preserve">Film Director</w:t>
      </w:r>
      <w:r>
        <w:t xml:space="preserve"> </w:t>
      </w:r>
      <w:r>
        <w:t xml:space="preserve">working in or about this region, this duality offers both challenges and opportunities.</w:t>
      </w:r>
    </w:p>
    <w:bookmarkStart w:id="22" w:name="a.-balancing-tradition-and-modernity"/>
    <w:p>
      <w:pPr>
        <w:pStyle w:val="Heading3"/>
      </w:pPr>
      <w:r>
        <w:t xml:space="preserve">A. Balancing Tradition and Modernity</w:t>
      </w:r>
    </w:p>
    <w:p>
      <w:pPr>
        <w:pStyle w:val="FirstParagraph"/>
      </w:pPr>
      <w:r>
        <w:t xml:space="preserve">In Abu Dhabi, the director must navigate the visual tension between tradition and innovation. Films shot in locations such as the Louvre Abu Dhabi, the Sheikh Zayed Grand Mosque, or Yas Island require a directorial eye that respects cultural sanctity while leveraging architectural grandeur. The director’s role here is not merely to capture images but to curate a narrative that honors Emirati heritage while embracing global cinematic standards.</w:t>
      </w:r>
    </w:p>
    <w:bookmarkEnd w:id="22"/>
    <w:bookmarkStart w:id="23" w:name="b.-cultural-sensitivity-and-storytelling"/>
    <w:p>
      <w:pPr>
        <w:pStyle w:val="Heading3"/>
      </w:pPr>
      <w:r>
        <w:t xml:space="preserve">B. Cultural Sensitivity and Storytelling</w:t>
      </w:r>
    </w:p>
    <w:p>
      <w:pPr>
        <w:pStyle w:val="FirstParagraph"/>
      </w:pPr>
      <w:r>
        <w:t xml:space="preserve">In the</w:t>
      </w:r>
      <w:r>
        <w:t xml:space="preserve"> </w:t>
      </w:r>
      <w:r>
        <w:rPr>
          <w:bCs/>
          <w:b/>
        </w:rPr>
        <w:t xml:space="preserve">United Arab Emirates Abu Dhabi</w:t>
      </w:r>
      <w:r>
        <w:t xml:space="preserve">, media is closely aligned with national identity and social cohesion. A film director working in this jurisdiction must possess a nuanced understanding of local customs, dress codes, social norms, and religious sensitivities. This does not limit creativity; rather, it enriches it by forcing a more thoughtful approach to character development and plot progression. The most successful directors in the region are those who can tell universal stories that resonate with local audiences without alienating international viewers.</w:t>
      </w:r>
    </w:p>
    <w:p>
      <w:pPr>
        <w:pStyle w:val="BodyText"/>
      </w:pPr>
      <w:r>
        <w:rPr>
          <w:bCs/>
          <w:b/>
        </w:rPr>
        <w:t xml:space="preserve">Case Study Insight:</w:t>
      </w:r>
      <w:r>
        <w:t xml:space="preserve"> </w:t>
      </w:r>
      <w:r>
        <w:t xml:space="preserve">Recent productions in Abu Dhabi have seen a rise in collaborations between Western directors and local talent. This synergy allows for a fusion of styles, where the technical precision often associated with European or Hollywood direction meets the rich storytelling traditions of Arabic cinema.</w:t>
      </w:r>
    </w:p>
    <w:bookmarkEnd w:id="23"/>
    <w:bookmarkEnd w:id="24"/>
    <w:bookmarkStart w:id="25" w:name="X49464527a43d6d6e98a9296fffeec7932c52daf"/>
    <w:p>
      <w:pPr>
        <w:pStyle w:val="Heading2"/>
      </w:pPr>
      <w:r>
        <w:t xml:space="preserve">IV. The Economic Impact: Abu Dhabi’s Film Industry Growth</w:t>
      </w:r>
    </w:p>
    <w:p>
      <w:pPr>
        <w:pStyle w:val="FirstParagraph"/>
      </w:pPr>
      <w:r>
        <w:t xml:space="preserve">The role of the</w:t>
      </w:r>
      <w:r>
        <w:t xml:space="preserve"> </w:t>
      </w:r>
      <w:r>
        <w:rPr>
          <w:bCs/>
          <w:b/>
        </w:rPr>
        <w:t xml:space="preserve">Film Director</w:t>
      </w:r>
      <w:r>
        <w:t xml:space="preserve"> </w:t>
      </w:r>
      <w:r>
        <w:t xml:space="preserve">is also deeply economic. With initiatives such as the Abu Dhabi Film Commission, the government has actively sought to position</w:t>
      </w:r>
      <w:r>
        <w:t xml:space="preserve"> </w:t>
      </w:r>
      <w:r>
        <w:rPr>
          <w:bCs/>
          <w:b/>
        </w:rPr>
        <w:t xml:space="preserve">United Arab Emirates Abu Dhabi</w:t>
      </w:r>
      <w:r>
        <w:t xml:space="preserve"> </w:t>
      </w:r>
      <w:r>
        <w:t xml:space="preserve">as a premier filming destination. This influx of international productions increases demand for skilled directors who can manage large-scale operations.</w:t>
      </w:r>
    </w:p>
    <w:p>
      <w:pPr>
        <w:pStyle w:val="BodyText"/>
      </w:pPr>
      <w:r>
        <w:rPr>
          <w:bCs/>
          <w:b/>
        </w:rPr>
        <w:t xml:space="preserve">Film Directors</w:t>
      </w:r>
      <w:r>
        <w:t xml:space="preserve"> </w:t>
      </w:r>
      <w:r>
        <w:t xml:space="preserve">in this region are increasingly acting as economic catalysts. They bring crews, equipment, and post-production requirements to local facilities, thereby boosting the regional economy. Furthermore, by mentoring local filmmakers through workshops and assistant director roles on major productions, they contribute to knowledge transfer and capacity building within the</w:t>
      </w:r>
      <w:r>
        <w:t xml:space="preserve"> </w:t>
      </w:r>
      <w:r>
        <w:rPr>
          <w:bCs/>
          <w:b/>
        </w:rPr>
        <w:t xml:space="preserve">United Arab Emirates Abu Dhabi</w:t>
      </w:r>
      <w:r>
        <w:t xml:space="preserve"> </w:t>
      </w:r>
      <w:r>
        <w:t xml:space="preserve">creative sector.</w:t>
      </w:r>
    </w:p>
    <w:bookmarkEnd w:id="25"/>
    <w:bookmarkStart w:id="26" w:name="X93238fe1bf31a8142aa28ba8c31cbf291327993"/>
    <w:p>
      <w:pPr>
        <w:pStyle w:val="Heading2"/>
      </w:pPr>
      <w:r>
        <w:t xml:space="preserve">V. Challenges Facing Directors in the Region</w:t>
      </w:r>
    </w:p>
    <w:p>
      <w:pPr>
        <w:pStyle w:val="FirstParagraph"/>
      </w:pPr>
      <w:r>
        <w:t xml:space="preserve">Despite the opportunities, there are distinct challenges. The climate poses logistical hurdles for exterior shoots, requiring precise scheduling. Additionally, there is a constant pressure to maintain high production values that compete with global giants like Los Angeles or London.</w:t>
      </w:r>
    </w:p>
    <w:p>
      <w:pPr>
        <w:pStyle w:val="BodyText"/>
      </w:pPr>
      <w:r>
        <w:t xml:space="preserve">More abstractly, directors face the challenge of authenticity. In a city that attracts expatriates from over 200 nationalities, how does a director portray "local" life? The answer lies in nuanced storytelling. A skilled director in Abu Dhabi avoids stereotypes and instead portrays the complex, multi-layered reality of living in one of the world’s most diverse cities.</w:t>
      </w:r>
    </w:p>
    <w:bookmarkEnd w:id="26"/>
    <w:bookmarkStart w:id="27" w:name="X845f3597cf5980dab56bdfece6ce6605bc54945"/>
    <w:p>
      <w:pPr>
        <w:pStyle w:val="Heading2"/>
      </w:pPr>
      <w:r>
        <w:t xml:space="preserve">VI. Conclusion: The Future of Direction in Abu Dhabi</w:t>
      </w:r>
    </w:p>
    <w:p>
      <w:pPr>
        <w:pStyle w:val="FirstParagraph"/>
      </w:pPr>
      <w:r>
        <w:t xml:space="preserve">In conclusion, the role of a</w:t>
      </w:r>
      <w:r>
        <w:t xml:space="preserve"> </w:t>
      </w:r>
      <w:r>
        <w:rPr>
          <w:bCs/>
          <w:b/>
        </w:rPr>
        <w:t xml:space="preserve">Film Director</w:t>
      </w:r>
      <w:r>
        <w:t xml:space="preserve"> </w:t>
      </w:r>
      <w:r>
        <w:t xml:space="preserve">is evolving rapidly. It is no longer sufficient to be merely a master of camera angles and lighting; one must also be a cultural strategist, an economic partner, and a storyteller with deep social awareness.</w:t>
      </w:r>
    </w:p>
    <w:p>
      <w:pPr>
        <w:pStyle w:val="BodyText"/>
      </w:pPr>
      <w:r>
        <w:t xml:space="preserve">For the context of</w:t>
      </w:r>
      <w:r>
        <w:t xml:space="preserve"> </w:t>
      </w:r>
      <w:r>
        <w:rPr>
          <w:bCs/>
          <w:b/>
        </w:rPr>
        <w:t xml:space="preserve">United Arab Emirates Abu Dhabi</w:t>
      </w:r>
      <w:r>
        <w:t xml:space="preserve">, this evolution is critical. As the city continues to host major global events like the Formula 1 Grand Prix and various international film festivals, its local cinematic voice gains prominence. The directors who will thrive in this environment are those who can bridge worlds: bridging East and West, past and future, tradition and innovation.</w:t>
      </w:r>
    </w:p>
    <w:p>
      <w:pPr>
        <w:pStyle w:val="BodyText"/>
      </w:pPr>
      <w:r>
        <w:t xml:space="preserve">This report underscores that the</w:t>
      </w:r>
      <w:r>
        <w:t xml:space="preserve"> </w:t>
      </w:r>
      <w:r>
        <w:rPr>
          <w:bCs/>
          <w:b/>
        </w:rPr>
        <w:t xml:space="preserve">Film Director</w:t>
      </w:r>
      <w:r>
        <w:t xml:space="preserve"> </w:t>
      </w:r>
      <w:r>
        <w:t xml:space="preserve">in Abu Dhabi is not just an artist but a vital component of the nation’s soft power strategy. By telling authentic stories through high-quality cinematic language, these directors help shape how the world perceives</w:t>
      </w:r>
      <w:r>
        <w:t xml:space="preserve"> </w:t>
      </w:r>
      <w:r>
        <w:rPr>
          <w:bCs/>
          <w:b/>
        </w:rPr>
        <w:t xml:space="preserve">United Arab Emirates Abu Dhabi</w:t>
      </w:r>
      <w:r>
        <w:t xml:space="preserve">, moving beyond imagery of oil and skyscrapers to reveal a society rich in history, art, and human connection.</w:t>
      </w:r>
    </w:p>
    <w:p>
      <w:pPr>
        <w:pStyle w:val="BodyText"/>
      </w:pPr>
      <w:r>
        <w:t xml:space="preserve">The future of cinema in the region depends on nurturing this talent. Investment in directorial training programs, script development funds, and international co-production treaties will ensure that Abu Dhabi remains not just a backdrop for films, but a source of compelling cinematic voices from the heart of the Middle East.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 Comprehensive Book Report and Cultural Analysis for Abu Dhabi</dc:title>
  <dc:creator/>
  <dc:language>en</dc:language>
  <cp:keywords/>
  <dcterms:created xsi:type="dcterms:W3CDTF">2026-07-29T17:41:24Z</dcterms:created>
  <dcterms:modified xsi:type="dcterms:W3CDTF">2026-07-29T17:41:24Z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