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fb17e4b8289bec747df098d543137769f0a5ce4"/>
    <w:p>
      <w:pPr>
        <w:pStyle w:val="Heading1"/>
      </w:pPr>
      <w:r>
        <w:t xml:space="preserve">Book Report on the Role of a Financial Analyst in India Mumbai</w:t>
      </w:r>
    </w:p>
    <w:p>
      <w:pPr>
        <w:pStyle w:val="FirstParagraph"/>
      </w:pPr>
      <w:r>
        <w:rPr>
          <w:bCs/>
          <w:b/>
        </w:rPr>
        <w:t xml:space="preserve">Title:</w:t>
      </w:r>
      <w:r>
        <w:t xml:space="preserve"> </w:t>
      </w:r>
      <w:r>
        <w:t xml:space="preserve">Navigating the Capital Markets: A Comprehensive Study on the Financial Analyst in India Mumbai</w:t>
      </w:r>
    </w:p>
    <w:p>
      <w:pPr>
        <w:pStyle w:val="BodyText"/>
      </w:pPr>
      <w:r>
        <w:rPr>
          <w:bCs/>
          <w:b/>
        </w:rPr>
        <w:t xml:space="preserve">Subject:</w:t>
      </w:r>
      <w:r>
        <w:t xml:space="preserve"> </w:t>
      </w:r>
      <w:r>
        <w:t xml:space="preserve">Career Analysis and Economic Impact</w:t>
      </w:r>
    </w:p>
    <w:p>
      <w:pPr>
        <w:pStyle w:val="BodyText"/>
      </w:pPr>
      <w:r>
        <w:rPr>
          <w:bCs/>
          <w:b/>
        </w:rPr>
        <w:t xml:space="preserve">Date:</w:t>
      </w:r>
      <w:r>
        <w:t xml:space="preserve"> </w:t>
      </w:r>
      <w:r>
        <w:t xml:space="preserve">October 2023</w:t>
      </w:r>
    </w:p>
    <w:p>
      <w:pPr>
        <w:pStyle w:val="BodyText"/>
      </w:pPr>
      <w:r>
        <w:t xml:space="preserve">Introduction to the Financial Analyst Profession in India Mumbai</w:t>
      </w:r>
    </w:p>
    <w:p>
      <w:pPr>
        <w:pStyle w:val="BodyText"/>
      </w:pPr>
      <w:r>
        <w:t xml:space="preserve">In the sprawling, dynamic metropolis of India Mumbai, often referred to as the financial capital of the nation, professionals play a pivotal role in shaping economic narratives. Among these vital roles is that of the</w:t>
      </w:r>
      <w:r>
        <w:t xml:space="preserve"> </w:t>
      </w:r>
      <w:r>
        <w:rPr>
          <w:bCs/>
          <w:b/>
        </w:rPr>
        <w:t xml:space="preserve">Financial Analyst</w:t>
      </w:r>
      <w:r>
        <w:t xml:space="preserve">. This book report serves to dissect and analyze various literary works and professional guides that highlight how a</w:t>
      </w:r>
    </w:p>
    <w:p>
      <w:pPr>
        <w:pStyle w:val="BodyText"/>
      </w:pPr>
      <w:r>
        <w:t xml:space="preserve">Financial Analyst operates within the unique ecosystem of India Mumbai. The city is not merely a geographical location but an engine of growth, housing the Bombay Stock Exchange (BSE), the National Stock Exchange (NSE), and numerous multinational corporations. Consequently understanding the nuances of this profession in this specific context is crucial for both students and seasoned professionals.</w:t>
      </w:r>
    </w:p>
    <w:p>
      <w:pPr>
        <w:pStyle w:val="BodyText"/>
      </w:pPr>
      <w:r>
        <w:t xml:space="preserve">The primary objective of this report is to synthesize insights from leading texts on finance, investment banking, and emerging market dynamics. By focusing on India Mumbai, we aim to provide a holistic view of how</w:t>
      </w:r>
      <w:r>
        <w:t xml:space="preserve"> </w:t>
      </w:r>
      <w:r>
        <w:rPr>
          <w:bCs/>
          <w:b/>
        </w:rPr>
        <w:t xml:space="preserve">Financial Analysts</w:t>
      </w:r>
      <w:r>
        <w:t xml:space="preserve"> </w:t>
      </w:r>
      <w:r>
        <w:t xml:space="preserve">contribute to local economic stability and global capital flows. The document explores the educational background required, the daily responsibilities within Mumbai-based firms like HDFC Bank or Reliance Industries, and the future trajectory of this career in one of Asia’s most vibrant cities.</w:t>
      </w:r>
    </w:p>
    <w:bookmarkStart w:id="20" w:name="the-educational-foundation-and-skill-set"/>
    <w:p>
      <w:pPr>
        <w:pStyle w:val="Heading2"/>
      </w:pPr>
      <w:r>
        <w:t xml:space="preserve">The Educational Foundation and Skill Set</w:t>
      </w:r>
    </w:p>
    <w:p>
      <w:pPr>
        <w:pStyle w:val="FirstParagraph"/>
      </w:pPr>
      <w:r>
        <w:t xml:space="preserve">Literature regarding finance careers consistently emphasizes that becoming a successful</w:t>
      </w:r>
      <w:r>
        <w:t xml:space="preserve"> </w:t>
      </w:r>
      <w:r>
        <w:rPr>
          <w:bCs/>
          <w:b/>
        </w:rPr>
        <w:t xml:space="preserve">Financial Analyst</w:t>
      </w:r>
      <w:r>
        <w:t xml:space="preserve"> </w:t>
      </w:r>
      <w:r>
        <w:t xml:space="preserve">in India Mumbai requires more than just academic degrees. While a bachelor’s degree in commerce, economics, or mathematics is the baseline, top-tier firms in India Mumbai often prefer candidates with professional certifications such as the Chartered Financial Analyst (CFA) designation or Chartered Accountancy (CA). Books on career planning highlight that theoretical knowledge must be augmented by practical skills in data analysis, particularly proficiency with software like Excel, Bloomberg Terminal and Python.</w:t>
      </w:r>
    </w:p>
    <w:p>
      <w:pPr>
        <w:pStyle w:val="BodyText"/>
      </w:pPr>
      <w:r>
        <w:t xml:space="preserve">Furthermore recent publications stress the importance of soft skills. In the high-pressure environment of India Mumbai’s financial district, often located around Nariman Point or Lower Parel communication skills are paramount. An analyst must be able to translate complex financial data into actionable insights for stakeholders who may not have a technical background. The literature suggests that emotional intelligence and resilience are just as critical as quantitative ability, especially when dealing with the volatility inherent in emerging markets like India.</w:t>
      </w:r>
    </w:p>
    <w:bookmarkEnd w:id="20"/>
    <w:bookmarkStart w:id="21" w:name="Xf8cc72479c03a5b9b62a7f9b8ec715b0df9fabb"/>
    <w:p>
      <w:pPr>
        <w:pStyle w:val="Heading2"/>
      </w:pPr>
      <w:r>
        <w:t xml:space="preserve">The Unique Ecosystem of Financial Analysts in India Mumbai</w:t>
      </w:r>
    </w:p>
    <w:p>
      <w:pPr>
        <w:pStyle w:val="FirstParagraph"/>
      </w:pPr>
      <w:r>
        <w:t xml:space="preserve">A significant portion of the analyzed texts focuses on the distinct characteristics of working as a</w:t>
      </w:r>
      <w:r>
        <w:t xml:space="preserve"> </w:t>
      </w:r>
      <w:r>
        <w:rPr>
          <w:bCs/>
          <w:b/>
        </w:rPr>
        <w:t xml:space="preserve">Financial Analyst</w:t>
      </w:r>
      <w:r>
        <w:t xml:space="preserve"> </w:t>
      </w:r>
      <w:r>
        <w:t xml:space="preserve">in India Mumbai compared to global hubs like New York or London. One key differentiator is the regulatory environment governed by the Securities and Exchange Board of India (SEBI). Books detailing investment laws explain that analysts in India Mumbai must navigate a complex web of compliance regulations, tax structures, and corporate governance standards that are constantly evolving.</w:t>
      </w:r>
    </w:p>
    <w:p>
      <w:pPr>
        <w:pStyle w:val="BodyText"/>
      </w:pPr>
      <w:r>
        <w:t xml:space="preserve">Additionally the cultural context plays a huge role. The book report highlights how hierarchical structures in traditional Indian business houses differ from the more egalitarian approaches seen in Western firms. However there is a shift occurring. As foreign direct investment flows into India Mumbai, modern analytical teams are adopting global best practices while retaining local insights regarding consumer behavior and regional market trends. This blend of global methodology and local intuition is what makes a</w:t>
      </w:r>
      <w:r>
        <w:t xml:space="preserve"> </w:t>
      </w:r>
      <w:r>
        <w:rPr>
          <w:bCs/>
          <w:b/>
        </w:rPr>
        <w:t xml:space="preserve">Financial Analyst</w:t>
      </w:r>
      <w:r>
        <w:t xml:space="preserve"> </w:t>
      </w:r>
      <w:r>
        <w:t xml:space="preserve">in this region particularly valuable.</w:t>
      </w:r>
    </w:p>
    <w:bookmarkEnd w:id="21"/>
    <w:bookmarkStart w:id="22" w:name="X56ebd4009f2e4c1f15fb7ddef5ee0e395ea0e22"/>
    <w:p>
      <w:pPr>
        <w:pStyle w:val="Heading2"/>
      </w:pPr>
      <w:r>
        <w:t xml:space="preserve">Key Responsibilities and Daily Operations</w:t>
      </w:r>
    </w:p>
    <w:p>
      <w:pPr>
        <w:pStyle w:val="FirstParagraph"/>
      </w:pPr>
      <w:r>
        <w:t xml:space="preserve">The core duties of a</w:t>
      </w:r>
    </w:p>
    <w:p>
      <w:pPr>
        <w:pStyle w:val="BodyText"/>
      </w:pPr>
      <w:r>
        <w:t xml:space="preserve">Financial Analyst, as depicted in professional manuals, include financial modeling, forecasting, and risk assessment. In the context of India Mumbai these tasks take on added significance due to the rapid digitization of Indian economy. Analysts are increasingly tasked with evaluating fintech startups and digital banking platforms which are booming in the metropolitan area. The literature points out that traditional sector analysis is still relevant but there is a growing demand for expertise in technology-driven financial services.</w:t>
      </w:r>
    </w:p>
    <w:p>
      <w:pPr>
        <w:pStyle w:val="BodyText"/>
      </w:pPr>
      <w:r>
        <w:t xml:space="preserve">Moreover, mergers and acquisitions (M&amp;A) activity in India Mumbai provides ample opportunities for analysts to showcase their valuation skills. Books on corporate finance detail how analysts play a crucial role during these high-stakes transactions, ensuring that the financial health of merging entities is thoroughly vetted. This requires not only technical precision but also an understanding of political and social factors that influence business operations in India.</w:t>
      </w:r>
    </w:p>
    <w:bookmarkEnd w:id="22"/>
    <w:bookmarkStart w:id="23" w:name="X9c73a1ec6f3af411476217dde9d315b5dce8a10"/>
    <w:p>
      <w:pPr>
        <w:pStyle w:val="Heading2"/>
      </w:pPr>
      <w:r>
        <w:t xml:space="preserve">Challenges and Opportunities for Financial Analysts</w:t>
      </w:r>
    </w:p>
    <w:p>
      <w:pPr>
        <w:pStyle w:val="FirstParagraph"/>
      </w:pPr>
      <w:r>
        <w:t xml:space="preserve">No discussion on this profession would be complete without addressing the challenges. The texts unanimously agree that long working hours are a standard expectation in India Mumbai’s financial sector. The competitive nature of the job market means that continuous learning is mandatory. However, these challenges are offset by significant opportunities. As India continues to integrate into the global economy, the demand for skilled</w:t>
      </w:r>
      <w:r>
        <w:t xml:space="preserve"> </w:t>
      </w:r>
      <w:r>
        <w:rPr>
          <w:bCs/>
          <w:b/>
        </w:rPr>
        <w:t xml:space="preserve">Financial Analysts</w:t>
      </w:r>
      <w:r>
        <w:t xml:space="preserve"> </w:t>
      </w:r>
      <w:r>
        <w:t xml:space="preserve">is projected to grow exponentially.</w:t>
      </w:r>
    </w:p>
    <w:p>
      <w:pPr>
        <w:pStyle w:val="BodyText"/>
      </w:pPr>
      <w:r>
        <w:t xml:space="preserve">The rise of sustainable finance and Environmental Social and Governance (ESG) investing presents new frontiers. Books published in the last five years emphasize that analysts who can assess ESG compliance are becoming highly sought after in India Mumbai, as international investors scrutinize corporate sustainability practices. This trend offers a unique avenue for career advancement and specialization within the field.</w:t>
      </w:r>
    </w:p>
    <w:bookmarkEnd w:id="23"/>
    <w:bookmarkStart w:id="24" w:name="conclusion"/>
    <w:p>
      <w:pPr>
        <w:pStyle w:val="Heading2"/>
      </w:pPr>
      <w:r>
        <w:t xml:space="preserve">Conclusion</w:t>
      </w:r>
    </w:p>
    <w:p>
      <w:pPr>
        <w:pStyle w:val="FirstParagraph"/>
      </w:pPr>
      <w:r>
        <w:t xml:space="preserve">In conclusion, the role of a</w:t>
      </w:r>
      <w:r>
        <w:t xml:space="preserve"> </w:t>
      </w:r>
      <w:r>
        <w:rPr>
          <w:bCs/>
          <w:b/>
        </w:rPr>
        <w:t xml:space="preserve">Financial Analyst</w:t>
      </w:r>
      <w:r>
        <w:t xml:space="preserve"> </w:t>
      </w:r>
      <w:r>
        <w:t xml:space="preserve">in India Mumbai is multifaceted, demanding a robust mix of technical expertise, regulatory knowledge and cultural adaptability. The literature reviewed for this book report underscores that while the fundamental principles of finance remain universal their application varies significantly based on location. For those considering this career path in India Mumbai it is essential to recognize the city’s status as a dynamic hub where traditional banking meets innovative fintech solutions.</w:t>
      </w:r>
    </w:p>
    <w:p>
      <w:pPr>
        <w:pStyle w:val="BodyText"/>
      </w:pPr>
      <w:r>
        <w:t xml:space="preserve">Ultimately, a successful</w:t>
      </w:r>
    </w:p>
    <w:p>
      <w:pPr>
        <w:pStyle w:val="BodyText"/>
      </w:pPr>
      <w:r>
        <w:t xml:space="preserve">Financial Analyst in this region is not just a number cruncher but a strategic thinker who can navigate the complexities of India’s economic landscape. By staying informed about global trends while maintaining deep local roots, these professionals contribute significantly to the financial stability and growth of Mumbai. This report serves as a testament to the importance of continuous education and adaptability in this exciting and ever-evolving field.</w:t>
      </w:r>
    </w:p>
    <w:p>
      <w:pPr>
        <w:pStyle w:val="BodyText"/>
      </w:pPr>
      <w:r>
        <w:t xml:space="preserve">End of Report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2026-07-29T16:58:40Z</dcterms:created>
  <dcterms:modified xsi:type="dcterms:W3CDTF">2026-07-29T16:58:40Z</dcterms:modified>
</cp:coreProperties>
</file>

<file path=docProps/custom.xml><?xml version="1.0" encoding="utf-8"?>
<Properties xmlns="http://schemas.openxmlformats.org/officeDocument/2006/custom-properties" xmlns:vt="http://schemas.openxmlformats.org/officeDocument/2006/docPropsVTypes"/>
</file>