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p>
      <w:pPr>
        <w:pStyle w:val="FirstParagraph"/>
      </w:pPr>
      <w:r>
        <w:t xml:space="preserve">```html</w:t>
      </w:r>
    </w:p>
    <w:bookmarkStart w:id="29" w:name="X5eae7e76a2650323a1bad1d127d7785e2c4cfee"/>
    <w:p>
      <w:pPr>
        <w:pStyle w:val="Heading1"/>
      </w:pPr>
      <w:r>
        <w:t xml:space="preserve">Book Report:</w:t>
      </w:r>
      <w:r>
        <w:br/>
      </w:r>
      <w:r>
        <w:t xml:space="preserve">The Role and Evolution of the Financial Analyst</w:t>
      </w:r>
      <w:r>
        <w:br/>
      </w:r>
      <w:r>
        <w:t xml:space="preserve">In The Netherlands Amsterdam</w:t>
      </w:r>
    </w:p>
    <w:p>
      <w:pPr>
        <w:pStyle w:val="FirstParagraph"/>
      </w:pPr>
      <w:r>
        <w:rPr>
          <w:bCs/>
          <w:b/>
        </w:rPr>
        <w:t xml:space="preserve">Date:</w:t>
      </w:r>
      <w:r>
        <w:t xml:space="preserve"> </w:t>
      </w:r>
      <w:r>
        <w:t xml:space="preserve">October 26, 2023</w:t>
      </w:r>
    </w:p>
    <w:p>
      <w:pPr>
        <w:pStyle w:val="BodyText"/>
      </w:pPr>
      <w:r>
        <w:t xml:space="preserve">[Your Name/Analyst Name]</w:t>
      </w:r>
    </w:p>
    <w:bookmarkStart w:id="20" w:name="introduction"/>
    <w:p>
      <w:pPr>
        <w:pStyle w:val="Heading2"/>
      </w:pPr>
      <w:r>
        <w:t xml:space="preserve">Introduction</w:t>
      </w:r>
    </w:p>
    <w:p>
      <w:pPr>
        <w:pStyle w:val="FirstParagraph"/>
      </w:pPr>
      <w:r>
        <w:t xml:space="preserve">In the rapidly evolving landscape of global finance, few cities command as much respect and strategic importance as Amsterdam. As the economic heart of The Netherlands Amsterdam, this historic yet modern metropolis serves as a critical hub for international banking, fintech innovation, and corporate headquarters. This report aims to provide a comprehensive analysis of the role of the Financial Analyst within this specific geographic and economic context. It explores how traditional financial methodologies intersect with Dutch regulatory frameworks, cultural business practices, and the unique market dynamics of The Netherlands Amsterdam.</w:t>
      </w:r>
    </w:p>
    <w:p>
      <w:pPr>
        <w:pStyle w:val="BodyText"/>
      </w:pPr>
      <w:r>
        <w:t xml:space="preserve">The purpose of this document is not merely to define what a Financial Analyst does in abstract terms, but to contextualize the profession within one of Europe’s most vibrant economic zones. By examining the specific demands placed on analysts operating in The Netherlands Amsterdam, we can better understand the skills required, the challenges faced, and the strategic value added by these professionals.</w:t>
      </w:r>
    </w:p>
    <w:bookmarkEnd w:id="20"/>
    <w:bookmarkStart w:id="21" w:name="Xc43f794d6e6ab88070a3dc70ff4936d6ea616d8"/>
    <w:p>
      <w:pPr>
        <w:pStyle w:val="Heading2"/>
      </w:pPr>
      <w:r>
        <w:t xml:space="preserve">The Profile of a Modern Financial Analyst</w:t>
      </w:r>
    </w:p>
    <w:p>
      <w:pPr>
        <w:pStyle w:val="FirstParagraph"/>
      </w:pPr>
      <w:r>
        <w:t xml:space="preserve">A Financial Analyst is fundamentally responsible for guiding businesses and individuals in making investment decisions based on current market conditions. However, in The Netherlands Amsterdam, the role has expanded significantly. It is no longer sufficient to merely crunch numbers; one must possess a deep understanding of macroeconomic trends affecting Western Europe.</w:t>
      </w:r>
    </w:p>
    <w:p>
      <w:pPr>
        <w:pStyle w:val="BodyText"/>
      </w:pPr>
      <w:r>
        <w:t xml:space="preserve">In this context, a Financial Analyst acts as the bridge between raw data and strategic action. They evaluate financial statements, perform risk assessments, and forecast future economic trends. In The Netherlands Amsterdam, where many multinational corporations have their European headquarters, the scope of a Financial Analyst often involves cross-border analysis. This requires proficiency in interpreting international accounting standards (IFRS) alongside local Dutch regulations.</w:t>
      </w:r>
    </w:p>
    <w:p>
      <w:pPr>
        <w:pStyle w:val="BodyText"/>
      </w:pPr>
      <w:r>
        <w:t xml:space="preserve">The core competencies required for a Financial Analyst in this region include:</w:t>
      </w:r>
    </w:p>
    <w:p>
      <w:pPr>
        <w:numPr>
          <w:ilvl w:val="0"/>
          <w:numId w:val="1001"/>
        </w:numPr>
        <w:pStyle w:val="Compact"/>
      </w:pPr>
      <w:r>
        <w:rPr>
          <w:bCs/>
          <w:b/>
        </w:rPr>
        <w:t xml:space="preserve">Data Proficiency:</w:t>
      </w:r>
      <w:r>
        <w:t xml:space="preserve"> </w:t>
      </w:r>
      <w:r>
        <w:t xml:space="preserve">Advanced skills in Excel, SQL, and visualization tools like Tableau or Power BI are mandatory. In the tech-savvy environment of Amsterdam, data literacy is non-negotiable.</w:t>
      </w:r>
    </w:p>
    <w:p>
      <w:pPr>
        <w:numPr>
          <w:ilvl w:val="0"/>
          <w:numId w:val="1001"/>
        </w:numPr>
        <w:pStyle w:val="Compact"/>
      </w:pPr>
      <w:r>
        <w:rPr>
          <w:bCs/>
          <w:b/>
        </w:rPr>
        <w:t xml:space="preserve">Economic Insight:</w:t>
      </w:r>
      <w:r>
        <w:t xml:space="preserve"> </w:t>
      </w:r>
      <w:r>
        <w:t xml:space="preserve">A keen understanding of the Eurozone economy, as The Netherlands Amsterdam is heavily integrated into the broader European monetary system.</w:t>
      </w:r>
    </w:p>
    <w:bookmarkEnd w:id="21"/>
    <w:bookmarkStart w:id="25" w:name="Xdce58f429994d1dfc8e3376d86415ae52e5abb9"/>
    <w:p>
      <w:pPr>
        <w:pStyle w:val="Heading2"/>
      </w:pPr>
      <w:r>
        <w:t xml:space="preserve">The Unique Context of The Netherlands Amsterdam</w:t>
      </w:r>
    </w:p>
    <w:p>
      <w:pPr>
        <w:pStyle w:val="FirstParagraph"/>
      </w:pPr>
      <w:r>
        <w:t xml:space="preserve">To fully appreciate the nuances of the Financial Analyst role, one must understand the specific environment of The Netherlands Amsterdam. This city is not just a capital; it is a gateway to global markets. Its port, Schiphol Airport, and digital infrastructure make it a logistical and financial nexus.</w:t>
      </w:r>
    </w:p>
    <w:bookmarkStart w:id="22" w:name="economic-landscape"/>
    <w:p>
      <w:pPr>
        <w:pStyle w:val="Heading3"/>
      </w:pPr>
      <w:r>
        <w:t xml:space="preserve">Economic Landscape</w:t>
      </w:r>
    </w:p>
    <w:p>
      <w:pPr>
        <w:pStyle w:val="FirstParagraph"/>
      </w:pPr>
      <w:r>
        <w:t xml:space="preserve">The economy of The Netherlands Amsterdam is characterized by stability, high liquidity, and strong international trade connections. For a Financial Analyst based in The Netherlands Amsterdam, the primary focus often lies on sectors such as logistics, agriculture tech (AgriTech), fintech, and sustainable energy. The Dutch approach to business is pragmatic and collaborative, which influences how financial advice is delivered. A Financial Analyst here must navigate a culture that values directness ("directheid") but also consensus-building.</w:t>
      </w:r>
    </w:p>
    <w:bookmarkEnd w:id="22"/>
    <w:bookmarkStart w:id="23" w:name="regulatory-environment"/>
    <w:p>
      <w:pPr>
        <w:pStyle w:val="Heading3"/>
      </w:pPr>
      <w:r>
        <w:t xml:space="preserve">Regulatory Environment</w:t>
      </w:r>
    </w:p>
    <w:p>
      <w:pPr>
        <w:pStyle w:val="FirstParagraph"/>
      </w:pPr>
      <w:r>
        <w:t xml:space="preserve">The Netherlands Amsterdam operates under the strict oversight of the Dutch Central Bank (De Nederlandsche Bank - DNB) and the Authority for the Financial Markets (AFM). A Financial Analyst in this region must be adept at ensuring compliance with these rigorous standards. This includes anti-money laundering (AML) checks, Know Your Customer (KYC) protocols, and transparent reporting mechanisms. The emphasis on transparency in Dutch business culture means that a Financial Analyst’s reports are often scrutinized for clarity and honesty.</w:t>
      </w:r>
    </w:p>
    <w:bookmarkEnd w:id="23"/>
    <w:bookmarkStart w:id="24" w:name="the-fintech-revolution"/>
    <w:p>
      <w:pPr>
        <w:pStyle w:val="Heading3"/>
      </w:pPr>
      <w:r>
        <w:t xml:space="preserve">The Fintech Revolution</w:t>
      </w:r>
    </w:p>
    <w:p>
      <w:pPr>
        <w:pStyle w:val="FirstParagraph"/>
      </w:pPr>
      <w:r>
        <w:t xml:space="preserve">In recent years, The Netherlands Amsterdam has emerged as a leading fintech hub in Europe. This shift has transformed the traditional role of the Financial Analyst. No longer confined to spreadsheets and quarterly reports, today’s analysts in Amsterdam are increasingly involved in algorithmic trading analysis, blockchain evaluation, and digital asset management. A Financial Analyst working for a fintech startup in The Netherlands Amsterdam may need skills that span traditional finance and computer science.</w:t>
      </w:r>
    </w:p>
    <w:bookmarkEnd w:id="24"/>
    <w:bookmarkEnd w:id="25"/>
    <w:bookmarkStart w:id="26" w:name="key-challenges-for-financial-analysts"/>
    <w:p>
      <w:pPr>
        <w:pStyle w:val="Heading2"/>
      </w:pPr>
      <w:r>
        <w:t xml:space="preserve">Key Challenges for Financial Analysts</w:t>
      </w:r>
    </w:p>
    <w:p>
      <w:pPr>
        <w:pStyle w:val="FirstParagraph"/>
      </w:pPr>
      <w:r>
        <w:t xml:space="preserve">Operating as a Financial Analyst in The Netherlands Amsterdam presents several distinct challenges:</w:t>
      </w:r>
    </w:p>
    <w:p>
      <w:pPr>
        <w:numPr>
          <w:ilvl w:val="0"/>
          <w:numId w:val="1002"/>
        </w:numPr>
        <w:pStyle w:val="Compact"/>
      </w:pPr>
      <w:r>
        <w:rPr>
          <w:bCs/>
          <w:b/>
        </w:rPr>
        <w:t xml:space="preserve">Talent Shortage:</w:t>
      </w:r>
    </w:p>
    <w:p>
      <w:pPr>
        <w:numPr>
          <w:ilvl w:val="0"/>
          <w:numId w:val="1002"/>
        </w:numPr>
        <w:pStyle w:val="Compact"/>
      </w:pPr>
      <w:r>
        <w:rPr>
          <w:bCs/>
          <w:b/>
        </w:rPr>
        <w:t xml:space="preserve">Cross-Border Complexity:</w:t>
      </w:r>
    </w:p>
    <w:p>
      <w:pPr>
        <w:numPr>
          <w:ilvl w:val="0"/>
          <w:numId w:val="1002"/>
        </w:numPr>
        <w:pStyle w:val="Compact"/>
      </w:pPr>
      <w:r>
        <w:rPr>
          <w:bCs/>
          <w:b/>
        </w:rPr>
        <w:t xml:space="preserve">Sustainability Pressures:</w:t>
      </w:r>
    </w:p>
    <w:bookmarkEnd w:id="26"/>
    <w:bookmarkStart w:id="27" w:name="the-strategic-value-of-the-role"/>
    <w:p>
      <w:pPr>
        <w:pStyle w:val="Heading2"/>
      </w:pPr>
      <w:r>
        <w:t xml:space="preserve">The Strategic Value of the Role</w:t>
      </w:r>
    </w:p>
    <w:p>
      <w:pPr>
        <w:pStyle w:val="FirstParagraph"/>
      </w:pPr>
      <w:r>
        <w:t xml:space="preserve">In The Netherlands Amsterdam, the Financial Analyst is not just a back-office function; they are strategic partners. In a city known for its innovation and openness to new ideas, analysts who can provide forward-looking insights hold significant power.</w:t>
      </w:r>
    </w:p>
    <w:p>
      <w:pPr>
        <w:pStyle w:val="BodyText"/>
      </w:pPr>
      <w:r>
        <w:t xml:space="preserve">For instance, during economic downturns or periods of inflationary pressure in Europe, a skilled Financial Analyst helps stakeholders preserve capital through hedging strategies and diversified investment portfolios. In boom times, they identify growth opportunities in emerging sectors such as renewable energy infrastructure or digital health services. Their ability to interpret complex data sets into actionable business intelligence is the primary driver of value creation.</w:t>
      </w:r>
    </w:p>
    <w:p>
      <w:pPr>
        <w:pStyle w:val="BodyText"/>
      </w:pPr>
      <w:r>
        <w:t xml:space="preserve">Furthermore, the collaborative nature of business in The Netherlands Amsterdam means that Financial Analysts often work closely with non-financial departments. They must communicate complex financial concepts to marketing, HR, and operations teams in a clear and concise manner. This cross-functional communication is vital for aligning financial goals with broader corporate strategies.</w:t>
      </w:r>
    </w:p>
    <w:bookmarkEnd w:id="27"/>
    <w:bookmarkStart w:id="28" w:name="conclusion"/>
    <w:p>
      <w:pPr>
        <w:pStyle w:val="Heading2"/>
      </w:pPr>
      <w:r>
        <w:t xml:space="preserve">Conclusion</w:t>
      </w:r>
    </w:p>
    <w:p>
      <w:pPr>
        <w:pStyle w:val="FirstParagraph"/>
      </w:pPr>
      <w:r>
        <w:t xml:space="preserve">In conclusion, the role of the Financial Analyst in The Netherlands Amsterdam is dynamic, complex, and critically important. It requires a blend of traditional financial acumen and modern technical skills. The unique economic landscape of this city—characterized by its international outlook, regulatory rigor, and innovative spirit—demands that analysts be adaptable and proactive.</w:t>
      </w:r>
    </w:p>
    <w:p>
      <w:pPr>
        <w:pStyle w:val="BodyText"/>
      </w:pPr>
      <w:r>
        <w:t xml:space="preserve">For professionals seeking to excel as a Financial Analyst in this region, continuous learning is key. Staying abreast of changes in EU regulations, technological advancements in fintech, and global economic trends will ensure relevance. The Netherlands Amsterdam offers a fertile ground for financial innovation, and those who can navigate its intricacies will find themselves at the forefront of global finance.</w:t>
      </w:r>
    </w:p>
    <w:p>
      <w:pPr>
        <w:pStyle w:val="BodyText"/>
      </w:pPr>
      <w:r>
        <w:t xml:space="preserve">This report underscores that being a Financial Analyst in The Netherlands Amsterdam is more than a job; it is a responsibility to uphold transparency, drive sustainable growth, and contribute to the economic stability of one of Europe’s most vital financial centers. As the market continues to evolve, so too must the tools and mindsets of those who serve as its analytical guides.</w:t>
      </w:r>
    </w:p>
    <w:p>
      <w:pPr>
        <w:pStyle w:val="BodyText"/>
      </w:pPr>
      <w:r>
        <w:t xml:space="preserve">© 2023 Book Report Series. All Rights Reserved.</w:t>
      </w:r>
      <w:r>
        <w:br/>
      </w:r>
      <w:r>
        <w:t xml:space="preserve">Special Focus: Financial Markets in The Netherlands Amsterdam</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Netherlands Amsterdam Context</dc:title>
  <dc:creator/>
  <dc:language>en</dc:language>
  <cp:keywords/>
  <dcterms:created xsi:type="dcterms:W3CDTF">2026-07-29T18:00:13Z</dcterms:created>
  <dcterms:modified xsi:type="dcterms:W3CDTF">2026-07-29T18:00:13Z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