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Title:</w:t>
      </w:r>
      <w:r>
        <w:t xml:space="preserve"> </w:t>
      </w:r>
      <w:r>
        <w:t xml:space="preserve">Navigating the Volatility: A Critical Review of Contemporary Financial Analysis</w:t>
      </w:r>
      <w:r>
        <w:br/>
      </w:r>
      <w:r>
        <w:rPr>
          <w:bCs/>
          <w:b/>
        </w:rPr>
        <w:t xml:space="preserve">Date:</w:t>
      </w:r>
      <w:r>
        <w:t xml:space="preserve"> </w:t>
      </w:r>
      <w:r>
        <w:t xml:space="preserve">October 26, 2023</w:t>
      </w:r>
      <w:r>
        <w:br/>
      </w:r>
      <w:r>
        <w:rPr>
          <w:bCs/>
          <w:b/>
        </w:rPr>
        <w:t xml:space="preserve">Audience Location:</w:t>
      </w:r>
      <w:r>
        <w:t xml:space="preserve"> </w:t>
      </w:r>
      <w:r>
        <w:t xml:space="preserve">United States San Francisco</w:t>
      </w:r>
      <w:r>
        <w:br/>
      </w:r>
    </w:p>
    <w:p>
      <w:pPr>
        <w:pStyle w:val="SourceCode"/>
      </w:pPr>
      <w:r>
        <w:rPr>
          <w:rStyle w:val="VerbatimChar"/>
        </w:rPr>
        <w:t xml:space="preserve">Subject:</w:t>
      </w:r>
    </w:p>
    <w:p>
      <w:pPr>
        <w:pStyle w:val="FirstParagraph"/>
      </w:pPr>
      <w:r>
        <w:t xml:space="preserve">Book Report: Financial Analyst</w:t>
      </w:r>
      <w:r>
        <w:br/>
      </w:r>
      <w:r>
        <w:rPr>
          <w:bCs/>
          <w:b/>
        </w:rPr>
        <w:t xml:space="preserve">Evaluator:</w:t>
      </w:r>
      <w:r>
        <w:t xml:space="preserve"> </w:t>
      </w:r>
      <w:r>
        <w:t xml:space="preserve">Senior Market Strategist</w:t>
      </w:r>
      <w:r>
        <w:br/>
      </w:r>
    </w:p>
    <w:bookmarkStart w:id="28" w:name="Xc3e490e639e0ecb9dc56f6bf4d5408bdf5d5fbc"/>
    <w:p>
      <w:pPr>
        <w:pStyle w:val="Heading1"/>
      </w:pPr>
      <w:r>
        <w:t xml:space="preserve">The Crucible of Capital: A Book Report on the Role of the Financial Analyst in United States San Francisco</w:t>
      </w:r>
    </w:p>
    <w:p>
      <w:pPr>
        <w:pStyle w:val="FirstParagraph"/>
      </w:pPr>
      <w:r>
        <w:t xml:space="preserve">In the dynamic landscape of global finance, few cities embody the intersection of technological innovation and capital allocation quite like United States San Francisco. For decades, this city has served as both a crucible for startup culture and a bastion for institutional wealth management. This book report serves to critically analyze the evolving role of the Financial Analyst within this specific geographic and economic context. By examining current literature, industry reports, and professional frameworks applicable in United States San Francisco, we aim to deconstruct the competencies required of a modern Financial Analyst operating in one of the most competitive markets on Earth.</w:t>
      </w:r>
    </w:p>
    <w:bookmarkStart w:id="20" w:name="introduction-the-unique-ecosystem"/>
    <w:p>
      <w:pPr>
        <w:pStyle w:val="Heading2"/>
      </w:pPr>
      <w:r>
        <w:t xml:space="preserve">Introduction: The Unique Ecosystem</w:t>
      </w:r>
    </w:p>
    <w:p>
      <w:pPr>
        <w:pStyle w:val="FirstParagraph"/>
      </w:pPr>
      <w:r>
        <w:t xml:space="preserve">To understand the necessity of specialized knowledge for a Financial Analyst in United States San Francisco, one must first appreciate the unique ecosystem present here. Unlike New York City, which is traditionally dominated by investment banking and legacy financial institutions, United States San Francisco is characterized by its pivot toward venture capital (VC), private equity (PE), and technology-driven fintech solutions. The literature surrounding finance in this region suggests that a Financial Analyst must possess not only traditional accounting skills but also a deep understanding of tech metrics, user acquisition costs, and long-term growth projections rather than immediate profitability.</w:t>
      </w:r>
    </w:p>
    <w:p>
      <w:pPr>
        <w:pStyle w:val="BodyText"/>
      </w:pPr>
      <w:r>
        <w:t xml:space="preserve">This report evaluates how the role of the Financial Analyst has shifted from mere number-crunching to strategic partnership. In United States San Francisco, data is king, but interpretation is queen. The books and papers reviewed for this analysis consistently highlight that success in this market requires an analyst who can translate complex data sets into actionable narratives for stakeholders ranging from angel investors to corporate boards.</w:t>
      </w:r>
    </w:p>
    <w:bookmarkEnd w:id="20"/>
    <w:bookmarkStart w:id="24" w:name="X2cc24edfaff7cf6dbf84afe1d8405d3501b5823"/>
    <w:p>
      <w:pPr>
        <w:pStyle w:val="Heading2"/>
      </w:pPr>
      <w:r>
        <w:t xml:space="preserve">Core Competencies Required in United States San Francisco</w:t>
      </w:r>
    </w:p>
    <w:p>
      <w:pPr>
        <w:pStyle w:val="FirstParagraph"/>
      </w:pPr>
      <w:r>
        <w:t xml:space="preserve">The primary thesis of the selected readings emphasizes three core pillars for a Financial Analyst operating in United States San Francisco: Technical Proficiency, Strategic Agility, and Cultural Intelligence.</w:t>
      </w:r>
    </w:p>
    <w:bookmarkStart w:id="21" w:name="technical-proficiency-and-data-literacy"/>
    <w:p>
      <w:pPr>
        <w:pStyle w:val="Heading3"/>
      </w:pPr>
      <w:r>
        <w:t xml:space="preserve">1. Technical Proficiency and Data Literacy</w:t>
      </w:r>
    </w:p>
    <w:p>
      <w:pPr>
        <w:pStyle w:val="FirstParagraph"/>
      </w:pPr>
      <w:r>
        <w:t xml:space="preserve">In the era of big data, the traditional skill set is no longer sufficient. For a Financial Analyst in United States San Francisco, proficiency in tools such as Python, R, and advanced Excel modeling is now baseline expectations. The literature indicates that firms in this region demand analysts who can automate financial reporting and perform predictive modeling with high accuracy. The integration of machine learning into financial forecasting has become so prevalent that a Financial Analyst lacking data science literacy is increasingly viewed as obsolete.</w:t>
      </w:r>
    </w:p>
    <w:p>
      <w:pPr>
        <w:pStyle w:val="BodyText"/>
      </w:pPr>
      <w:r>
        <w:t xml:space="preserve">Furthermore, the specific nature of United States San Francisco’s market, which heavily features software-as-a-service (SaaS) companies, requires analysts to master non-traditional key performance indicators (KPIs). Metrics such as Customer Lifetime Value (CLV), Monthly Recurring Revenue (MRR), and Churn Rates are discussed extensively in modern financial literature. A Financial Analyst must be fluent in these metrics to accurately value assets that do not yet have traditional earnings reports.</w:t>
      </w:r>
    </w:p>
    <w:bookmarkEnd w:id="21"/>
    <w:bookmarkStart w:id="22" w:name="strategic-agility"/>
    <w:p>
      <w:pPr>
        <w:pStyle w:val="Heading3"/>
      </w:pPr>
      <w:r>
        <w:t xml:space="preserve">2. Strategic Agility</w:t>
      </w:r>
    </w:p>
    <w:p>
      <w:pPr>
        <w:pStyle w:val="FirstParagraph"/>
      </w:pPr>
      <w:r>
        <w:t xml:space="preserve">The second pillar, strategic agility, addresses the rapid pace of change inherent to the tech sector. Books focusing on venture capital dynamics in United States San Francisco argue that a Financial Analyst must be capable of pivoting strategies overnight based on market shifts. This involves not just reacting to news but anticipating trends. The analysis must be forward-looking rather than backward-looking. In United States San Francisco, where disruption is the norm, the ability to model "black swan" events and assess their financial impact on a portfolio is a critical differentiator.</w:t>
      </w:r>
    </w:p>
    <w:bookmarkEnd w:id="22"/>
    <w:bookmarkStart w:id="23" w:name="cultural-intelligence-and-networking"/>
    <w:p>
      <w:pPr>
        <w:pStyle w:val="Heading3"/>
      </w:pPr>
      <w:r>
        <w:t xml:space="preserve">3. Cultural Intelligence and Networking</w:t>
      </w:r>
    </w:p>
    <w:p>
      <w:pPr>
        <w:pStyle w:val="FirstParagraph"/>
      </w:pPr>
      <w:r>
        <w:t xml:space="preserve">The third pillar highlights the social aspect of finance in United States San Francisco. The financial community here is tightly knit, heavily reliant on networking, and deeply intertwined with the broader tech startup culture. A Financial Analyst must possess high cultural intelligence to navigate meetings with founders who may be younger and more focused on product vision than fiscal conservatism. The literature suggests that soft skills—communication, persuasion, and emotional intelligence—are often just as vital as technical skills in securing funding or advising on mergers and acquisitions.</w:t>
      </w:r>
    </w:p>
    <w:bookmarkEnd w:id="23"/>
    <w:bookmarkEnd w:id="24"/>
    <w:bookmarkStart w:id="25" w:name="the-impact-of-regulatory-environments"/>
    <w:p>
      <w:pPr>
        <w:pStyle w:val="Heading2"/>
      </w:pPr>
      <w:r>
        <w:t xml:space="preserve">The Impact of Regulatory Environments</w:t>
      </w:r>
    </w:p>
    <w:p>
      <w:pPr>
        <w:pStyle w:val="FirstParagraph"/>
      </w:pPr>
      <w:r>
        <w:t xml:space="preserve">No discussion of the Financial Analyst role is complete without addressing regulatory frameworks. While United States San Francisco benefits from a relatively business-friendly environment, it is still subject to federal regulations enforced by bodies such as the Securities and Exchange Commission (SEC). Recent literature emphasizes the growing importance of Environmental, Social, and Governance (ESG) criteria in financial analysis.</w:t>
      </w:r>
    </w:p>
    <w:p>
      <w:pPr>
        <w:pStyle w:val="BodyText"/>
      </w:pPr>
      <w:r>
        <w:t xml:space="preserve">In United States San Francisco, investors are increasingly demanding transparency regarding sustainability efforts. Therefore, a Financial Analyst must now incorporate ESG metrics into their valuation models. This adds a layer of complexity to the role, requiring the analyst to interpret non-financial data and quantify its impact on long-term brand value and risk exposure.</w:t>
      </w:r>
    </w:p>
    <w:bookmarkEnd w:id="25"/>
    <w:bookmarkStart w:id="26" w:name="Xc0dda56749872bc9848408bf573d59f83683e6a"/>
    <w:p>
      <w:pPr>
        <w:pStyle w:val="Heading2"/>
      </w:pPr>
      <w:r>
        <w:t xml:space="preserve">Challenges Facing the Modern Financial Analyst</w:t>
      </w:r>
    </w:p>
    <w:p>
      <w:pPr>
        <w:pStyle w:val="FirstParagraph"/>
      </w:pPr>
      <w:r>
        <w:t xml:space="preserve">The selected readings also highlight significant challenges. The cost of living in United States San Francisco is exceptionally high, which creates pressure on firms to offer competitive compensation packages while managing overhead costs. This economic pressure often leads to longer working hours and higher stress levels for analysts. Furthermore, the rapid turnover in the tech industry means that Financial Analysts must continuously upskill themselves just to remain relevant.</w:t>
      </w:r>
    </w:p>
    <w:p>
      <w:pPr>
        <w:pStyle w:val="BodyText"/>
      </w:pPr>
      <w:r>
        <w:t xml:space="preserve">Another challenge is the saturation of information. In United States San Francisco, where thousands of startups pitch daily, filtering signal from noise is a massive hurdle. A Financial Analyst must develop rigorous screening processes to identify viable investment opportunities amidst the hype and speculation that often characterize early-stage financing rounds.</w:t>
      </w:r>
    </w:p>
    <w:bookmarkEnd w:id="26"/>
    <w:bookmarkStart w:id="27" w:name="X4f9a7a56f1a068429b80d442e5c67347db06f4c"/>
    <w:p>
      <w:pPr>
        <w:pStyle w:val="Heading2"/>
      </w:pPr>
      <w:r>
        <w:t xml:space="preserve">Conclusion: The Future of Finance in United States San Francisco</w:t>
      </w:r>
    </w:p>
    <w:p>
      <w:pPr>
        <w:pStyle w:val="FirstParagraph"/>
      </w:pPr>
      <w:r>
        <w:t xml:space="preserve">In conclusion, this book report underscores that the role of a Financial Analyst in United States San Francisco is undergoing a profound transformation. It is no longer sufficient to be merely good at mathematics; one must be a technologist, a strategist, and a cultural navigator. The unique characteristics of United States San Francisco demand an analyst who can bridge the gap between traditional financial rigor and the innovative spirit of the tech world.</w:t>
      </w:r>
    </w:p>
    <w:p>
      <w:pPr>
        <w:pStyle w:val="BodyText"/>
      </w:pPr>
      <w:r>
        <w:t xml:space="preserve">The literature consistently points toward a future where automation handles routine calculations, freeing up Financial Analysts to focus on high-level strategy and relationship building. For professionals operating in United States San Francisco, adaptability is the ultimate currency. As this city continues to lead global innovation, its Financial Analysts must evolve in tandem, ensuring that capital flows efficiently to those ventures that promise not just profit, but progress.</w:t>
      </w:r>
    </w:p>
    <w:p>
      <w:pPr>
        <w:pStyle w:val="BodyText"/>
      </w:pPr>
      <w:r>
        <w:t xml:space="preserve">The synthesis of technical data skills with strategic vision and cultural awareness defines the modern Financial Analyst in United States San Francisco. This report confirms that while the tools and techniques may change, the core objective remains unchanged: to provide clarity in a complex world through rigorous analysis and insightful judgment.</w:t>
      </w:r>
    </w:p>
    <w:p>
      <w:pPr>
        <w:pStyle w:val="BodyText"/>
      </w:pPr>
      <w:r>
        <w:t xml:space="preserve">"In United States San Francisco, money follows vision. The Financial Analyst is the translator who turns that vision into a balance sheet." — *Reflections on Modern Venture Capital*,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Financial Analyst in the United States San Francisco</dc:title>
  <dc:creator/>
  <dc:language>en</dc:language>
  <cp:keywords/>
  <dcterms:created xsi:type="dcterms:W3CDTF">2026-07-29T18:05:30Z</dcterms:created>
  <dcterms:modified xsi:type="dcterms:W3CDTF">2026-07-29T18:05:30Z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