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Board, Lyon Region</w:t>
      </w:r>
      <w:r>
        <w:br/>
      </w:r>
      <w:r>
        <w:rPr>
          <w:bCs/>
          <w:b/>
        </w:rPr>
        <w:t xml:space="preserve">Purpose:</w:t>
      </w:r>
      <w:r>
        <w:t xml:space="preserve">Critical Analysis of the Professional Profile and Societal Role of the Firefighter</w:t>
      </w:r>
    </w:p>
    <w:bookmarkStart w:id="27" w:name="Xc8b2f937baf3e24ab8618c8f43f508be7ce928a"/>
    <w:p>
      <w:pPr>
        <w:pStyle w:val="Heading1"/>
      </w:pPr>
      <w:r>
        <w:t xml:space="preserve">The Firefighter: A Critical Examination of Heroism, Duty, and Urban Resilience in France Lyon</w:t>
      </w:r>
    </w:p>
    <w:bookmarkStart w:id="20" w:name="X63caea1ce2d42595ed341e7f2d94b1745ffc2f3"/>
    <w:p>
      <w:pPr>
        <w:pStyle w:val="Heading2"/>
      </w:pPr>
      <w:r>
        <w:t xml:space="preserve">I. Introduction: The Symbolism of the Red Jacket in a Historic City</w:t>
      </w:r>
    </w:p>
    <w:p>
      <w:pPr>
        <w:pStyle w:val="FirstParagraph"/>
      </w:pPr>
      <w:r>
        <w:t xml:space="preserve">In the rich tapestry of urban life, few professions embody the intersection of danger, compassion, and civic duty as profoundly as that of the</w:t>
      </w:r>
      <w:r>
        <w:t xml:space="preserve"> </w:t>
      </w:r>
      <w:r>
        <w:t xml:space="preserve">Firefighter</w:t>
      </w:r>
      <w:r>
        <w:t xml:space="preserve">. This book report serves not merely as a summary of occupational hazards or operational tactics, but as a comprehensive exploration of how this profession is contextualized within a specific geographical and cultural framework:</w:t>
      </w:r>
      <w:r>
        <w:t xml:space="preserve"> </w:t>
      </w:r>
      <w:r>
        <w:t xml:space="preserve">France Lyon</w:t>
      </w:r>
      <w:r>
        <w:t xml:space="preserve">. The city of Lyon, with its UNESCO World Heritage status, dense urban planning in the Old Town (Vieux Lyon), and its role as a major economic hub in France, presents unique challenges for emergency services. Therefore, understanding the modern</w:t>
      </w:r>
      <w:r>
        <w:t xml:space="preserve"> </w:t>
      </w:r>
      <w:r>
        <w:rPr>
          <w:bCs/>
          <w:b/>
        </w:rPr>
        <w:t xml:space="preserve">Firefighter</w:t>
      </w:r>
      <w:r>
        <w:t xml:space="preserve"> </w:t>
      </w:r>
      <w:r>
        <w:t xml:space="preserve">requires an analysis that bridges historical tradition with contemporary municipal needs. This document aims to dissect the multifaceted role of first responders in one of France's most iconic cities, highlighting why the study of this profession is critical for social cohesion and urban safety.</w:t>
      </w:r>
    </w:p>
    <w:bookmarkEnd w:id="20"/>
    <w:bookmarkStart w:id="21" w:name="X21a0fb635d6507a7f6c50f2b254e80f39b57e8c"/>
    <w:p>
      <w:pPr>
        <w:pStyle w:val="Heading2"/>
      </w:pPr>
      <w:r>
        <w:t xml:space="preserve">II. The Historical Context: From Roman Roots to Modern Brigade</w:t>
      </w:r>
    </w:p>
    <w:p>
      <w:pPr>
        <w:pStyle w:val="FirstParagraph"/>
      </w:pPr>
      <w:r>
        <w:t xml:space="preserve">To fully appreciate the current state of emergency services, one must look at the historical evolution that has shaped them. Lyon’s history is deeply intertwined with water and fire, from its origins as Lugdunum to the silk trade era where wooden structures posed significant risks. The concept of the</w:t>
      </w:r>
      <w:r>
        <w:t xml:space="preserve"> </w:t>
      </w:r>
      <w:r>
        <w:rPr>
          <w:bCs/>
          <w:b/>
        </w:rPr>
        <w:t xml:space="preserve">Firefighter</w:t>
      </w:r>
      <w:r>
        <w:t xml:space="preserve"> </w:t>
      </w:r>
      <w:r>
        <w:t xml:space="preserve">in this region has evolved from volunteer citizen guards to a highly professionalized military-style corps. In</w:t>
      </w:r>
      <w:r>
        <w:t xml:space="preserve"> </w:t>
      </w:r>
      <w:r>
        <w:t xml:space="preserve">France Lyon</w:t>
      </w:r>
      <w:r>
        <w:t xml:space="preserve">, the brigade de sapeurs-pompiers is not just a municipal service but part of a broader national framework that emphasizes rigorous training and rapid response protocols. The historical narrative reveals that the identity of the local firefighter is rooted in community protection, a value that remains central today. This historical continuity provides a unique cultural backdrop against which modern</w:t>
      </w:r>
      <w:r>
        <w:t xml:space="preserve"> </w:t>
      </w:r>
      <w:r>
        <w:rPr>
          <w:bCs/>
          <w:b/>
        </w:rPr>
        <w:t xml:space="preserve">Firefighter</w:t>
      </w:r>
      <w:r>
        <w:t xml:space="preserve"> </w:t>
      </w:r>
      <w:r>
        <w:t xml:space="preserve">operations are judged by the public.</w:t>
      </w:r>
    </w:p>
    <w:bookmarkEnd w:id="21"/>
    <w:bookmarkStart w:id="22" w:name="Xa6c60b64ae55836263bef8190d68c2652312212"/>
    <w:p>
      <w:pPr>
        <w:pStyle w:val="Heading2"/>
      </w:pPr>
      <w:r>
        <w:t xml:space="preserve">III. Operational Challenges Specific to France Lyon</w:t>
      </w:r>
    </w:p>
    <w:p>
      <w:pPr>
        <w:pStyle w:val="FirstParagraph"/>
      </w:pPr>
      <w:r>
        <w:t xml:space="preserve">The geography and infrastructure of</w:t>
      </w:r>
      <w:r>
        <w:t xml:space="preserve"> </w:t>
      </w:r>
      <w:r>
        <w:t xml:space="preserve">France Lyon</w:t>
      </w:r>
      <w:r>
        <w:t xml:space="preserve"> </w:t>
      </w:r>
      <w:r>
        <w:t xml:space="preserve">present distinct operational challenges that define the daily reality of the</w:t>
      </w:r>
      <w:r>
        <w:t xml:space="preserve"> </w:t>
      </w:r>
      <w:r>
        <w:rPr>
          <w:bCs/>
          <w:b/>
        </w:rPr>
        <w:t xml:space="preserve">Firefighter</w:t>
      </w:r>
      <w:r>
        <w:t xml:space="preserve">. The narrow, winding streets of Vieux Lyon are largely inaccessible to standard fire engines, requiring specialized lightweight vehicles and extensive foot patrols. This geographical constraint forces a shift in strategy for the local brigade, emphasizing prevention and rapid deployment over heavy apparatus. Furthermore, Lyon’s status as a transportation hub with an extensive subway system (Métro) and tram network adds layers of complexity to underground emergency responses. The</w:t>
      </w:r>
      <w:r>
        <w:t xml:space="preserve"> </w:t>
      </w:r>
      <w:r>
        <w:rPr>
          <w:bCs/>
          <w:b/>
        </w:rPr>
        <w:t xml:space="preserve">Firefighter</w:t>
      </w:r>
      <w:r>
        <w:t xml:space="preserve"> </w:t>
      </w:r>
      <w:r>
        <w:t xml:space="preserve">must be trained not only in firefighting but also in technical rescue operations within confined spaces, chemical handling due to industrial zones nearby, and crowd control during major events such as the Fête des Lumières. These light festivals attract millions of visitors, placing immense strain on emergency resources and requiring precise coordination between local</w:t>
      </w:r>
      <w:r>
        <w:t xml:space="preserve"> </w:t>
      </w:r>
      <w:r>
        <w:rPr>
          <w:bCs/>
          <w:b/>
        </w:rPr>
        <w:t xml:space="preserve">Firefighter</w:t>
      </w:r>
      <w:r>
        <w:t xml:space="preserve"> </w:t>
      </w:r>
      <w:r>
        <w:t xml:space="preserve">units and national agencies.</w:t>
      </w:r>
    </w:p>
    <w:bookmarkEnd w:id="22"/>
    <w:bookmarkStart w:id="23" w:name="X5360f412d280f730e4f933afb3d49899f911291"/>
    <w:p>
      <w:pPr>
        <w:pStyle w:val="Heading2"/>
      </w:pPr>
      <w:r>
        <w:t xml:space="preserve">IV. The Psychological Dimension: Heroism Under Pressure</w:t>
      </w:r>
    </w:p>
    <w:p>
      <w:pPr>
        <w:pStyle w:val="FirstParagraph"/>
      </w:pPr>
      <w:r>
        <w:t xml:space="preserve">Beyond physical capabilities, the modern</w:t>
      </w:r>
      <w:r>
        <w:t xml:space="preserve"> </w:t>
      </w:r>
      <w:r>
        <w:rPr>
          <w:bCs/>
          <w:b/>
        </w:rPr>
        <w:t xml:space="preserve">Firefighter</w:t>
      </w:r>
      <w:r>
        <w:t xml:space="preserve">, particularly within the structured environment of</w:t>
      </w:r>
      <w:r>
        <w:t xml:space="preserve"> </w:t>
      </w:r>
      <w:r>
        <w:t xml:space="preserve">France Lyon</w:t>
      </w:r>
      <w:r>
        <w:t xml:space="preserve">, faces significant psychological demands. The role has expanded beyond extinguishing flames to include medical emergencies, mental health crises, and social interventions. In a city as vibrant yet socially diverse as Lyon, firefighters often act as frontline mediators in community conflicts. This report argues that the definition of heroism has shifted; it is no longer just about bravery in the face of fire but also about emotional intelligence and resilience. The training programs in France have increasingly incorporated psychological support systems, recognizing that</w:t>
      </w:r>
      <w:r>
        <w:t xml:space="preserve"> </w:t>
      </w:r>
      <w:r>
        <w:rPr>
          <w:bCs/>
          <w:b/>
        </w:rPr>
        <w:t xml:space="preserve">Firefighter</w:t>
      </w:r>
      <w:r>
        <w:t xml:space="preserve"> </w:t>
      </w:r>
      <w:r>
        <w:t xml:space="preserve">burnout is a real risk. Understanding this aspect is crucial for policy makers and the public alike, as it humanizes the profession and underscores the need for societal support structures.</w:t>
      </w:r>
    </w:p>
    <w:bookmarkEnd w:id="23"/>
    <w:bookmarkStart w:id="24" w:name="X6df72ddf766b93eca6cdb06c3a4c2f83197be1a"/>
    <w:p>
      <w:pPr>
        <w:pStyle w:val="Heading2"/>
      </w:pPr>
      <w:r>
        <w:t xml:space="preserve">V. Public Perception and Community Integration in France Lyon</w:t>
      </w:r>
    </w:p>
    <w:p>
      <w:pPr>
        <w:pStyle w:val="FirstParagraph"/>
      </w:pPr>
      <w:r>
        <w:t xml:space="preserve">The relationship between the</w:t>
      </w:r>
      <w:r>
        <w:t xml:space="preserve"> </w:t>
      </w:r>
      <w:r>
        <w:rPr>
          <w:bCs/>
          <w:b/>
        </w:rPr>
        <w:t xml:space="preserve">Firefighter</w:t>
      </w:r>
      <w:r>
        <w:t xml:space="preserve"> </w:t>
      </w:r>
      <w:r>
        <w:t xml:space="preserve">corps and the citizens of</w:t>
      </w:r>
      <w:r>
        <w:t xml:space="preserve"> </w:t>
      </w:r>
      <w:r>
        <w:t xml:space="preserve">France Lyon</w:t>
      </w:r>
      <w:r>
        <w:t xml:space="preserve"> </w:t>
      </w:r>
      <w:r>
        <w:t xml:space="preserve">is symbiotic. In many neighborhoods, firefighters are viewed as accessible neighbors rather than distant authorities. This perception is cultivated through community outreach programs, open-house days at fire stations, and educational visits to local schools. The book analysis suggests that maintaining this trust is vital for effective emergency response. When the public trusts the</w:t>
      </w:r>
      <w:r>
        <w:t xml:space="preserve"> </w:t>
      </w:r>
      <w:r>
        <w:rPr>
          <w:bCs/>
          <w:b/>
        </w:rPr>
        <w:t xml:space="preserve">Firefighter</w:t>
      </w:r>
      <w:r>
        <w:t xml:space="preserve">, they are more likely to report hazards early and cooperate during evacuations. In</w:t>
      </w:r>
      <w:r>
        <w:t xml:space="preserve"> </w:t>
      </w:r>
      <w:r>
        <w:t xml:space="preserve">France Lyon</w:t>
      </w:r>
      <w:r>
        <w:t xml:space="preserve">, where community pride is strong, the fire station often serves as a civic landmark. This integration fosters a sense of collective responsibility for safety, transforming passive citizens into active participants in urban resilience.</w:t>
      </w:r>
    </w:p>
    <w:bookmarkEnd w:id="24"/>
    <w:bookmarkStart w:id="25" w:name="Xec5a426784a914d2689337e42757cc9671b9c10"/>
    <w:p>
      <w:pPr>
        <w:pStyle w:val="Heading2"/>
      </w:pPr>
      <w:r>
        <w:t xml:space="preserve">VI. Technological Advancements and Future Preparedness</w:t>
      </w:r>
    </w:p>
    <w:p>
      <w:pPr>
        <w:pStyle w:val="FirstParagraph"/>
      </w:pPr>
      <w:r>
        <w:t xml:space="preserve">The future of the</w:t>
      </w:r>
      <w:r>
        <w:t xml:space="preserve"> </w:t>
      </w:r>
      <w:r>
        <w:rPr>
          <w:bCs/>
          <w:b/>
        </w:rPr>
        <w:t xml:space="preserve">Firefighter</w:t>
      </w:r>
      <w:r>
        <w:t xml:space="preserve"> </w:t>
      </w:r>
      <w:r>
        <w:t xml:space="preserve">role in</w:t>
      </w:r>
      <w:r>
        <w:t xml:space="preserve"> </w:t>
      </w:r>
      <w:r>
        <w:t xml:space="preserve">France Lyon</w:t>
      </w:r>
      <w:r>
        <w:t xml:space="preserve"> </w:t>
      </w:r>
      <w:r>
        <w:t xml:space="preserve">is increasingly intertwined with technology. Drones are being utilized for surveillance during large gatherings, while smart city infrastructure provides real-time data on traffic congestion to optimize emergency vehicle routes. Digital platforms allow for more efficient dispatching and resource management. However, these advancements raise questions about dependency on technology versus human judgment. The report concludes that while tools enhance efficiency, the core competencies of a</w:t>
      </w:r>
      <w:r>
        <w:t xml:space="preserve"> </w:t>
      </w:r>
      <w:r>
        <w:rPr>
          <w:bCs/>
          <w:b/>
        </w:rPr>
        <w:t xml:space="preserve">Firefighter</w:t>
      </w:r>
      <w:r>
        <w:t xml:space="preserve">—adaptability, critical thinking, and physical endurance—remain irreplaceable. Lyon’s progressive approach to integrating tech with traditional firefighting methods offers a model for other European cities.</w:t>
      </w:r>
    </w:p>
    <w:bookmarkEnd w:id="25"/>
    <w:bookmarkStart w:id="26" w:name="vii.-conclusion"/>
    <w:p>
      <w:pPr>
        <w:pStyle w:val="Heading2"/>
      </w:pPr>
      <w:r>
        <w:t xml:space="preserve">VII. Conclusion</w:t>
      </w:r>
    </w:p>
    <w:p>
      <w:pPr>
        <w:pStyle w:val="FirstParagraph"/>
      </w:pPr>
      <w:r>
        <w:t xml:space="preserve">In conclusion, this book report highlights that the</w:t>
      </w:r>
      <w:r>
        <w:t xml:space="preserve"> </w:t>
      </w:r>
      <w:r>
        <w:rPr>
          <w:bCs/>
          <w:b/>
        </w:rPr>
        <w:t xml:space="preserve">Firefighter</w:t>
      </w:r>
      <w:r>
        <w:t xml:space="preserve"> </w:t>
      </w:r>
      <w:r>
        <w:t xml:space="preserve">is a multifaceted profession that plays a pivotal role in the social and operational fabric of</w:t>
      </w:r>
      <w:r>
        <w:t xml:space="preserve"> </w:t>
      </w:r>
      <w:r>
        <w:t xml:space="preserve">France Lyon</w:t>
      </w:r>
      <w:r>
        <w:t xml:space="preserve">. From navigating the ancient streets of Vieux Lyon to managing crises during major cultural events, these professionals exemplify dedication and resilience. The analysis demonstrates that their role extends far beyond firefighting, encompassing medical care, community mediation, and technological adaptation. For policymakers and citizens in</w:t>
      </w:r>
      <w:r>
        <w:t xml:space="preserve"> </w:t>
      </w:r>
      <w:r>
        <w:t xml:space="preserve">France Lyon</w:t>
      </w:r>
      <w:r>
        <w:t xml:space="preserve">, recognizing the complexity of this profession is essential for ensuring adequate funding, training support, and public appreciation. As Lyon continues to grow and evolve, the</w:t>
      </w:r>
      <w:r>
        <w:t xml:space="preserve"> </w:t>
      </w:r>
      <w:r>
        <w:rPr>
          <w:bCs/>
          <w:b/>
        </w:rPr>
        <w:t xml:space="preserve">Firefighter</w:t>
      </w:r>
      <w:r>
        <w:t xml:space="preserve"> </w:t>
      </w:r>
      <w:r>
        <w:t xml:space="preserve">will remain a steadfast guardian of its safety, embodying the values of service and courage that define the city’s spirit.</w:t>
      </w:r>
    </w:p>
    <w:p>
      <w:pPr>
        <w:pStyle w:val="BodyText"/>
      </w:pPr>
      <w:r>
        <w:rPr>
          <w:iCs/>
          <w:i/>
        </w:rPr>
        <w:t xml:space="preserve">This report serves as a foundational text for further discussion on urban safety protocols and emergency service optimization in metropolitan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France Lyon</dc:title>
  <dc:creator/>
  <cp:keywords/>
  <dcterms:created xsi:type="dcterms:W3CDTF">2026-07-29T11:18:05Z</dcterms:created>
  <dcterms:modified xsi:type="dcterms:W3CDTF">2026-07-29T11:18:05Z</dcterms:modified>
</cp:coreProperties>
</file>

<file path=docProps/custom.xml><?xml version="1.0" encoding="utf-8"?>
<Properties xmlns="http://schemas.openxmlformats.org/officeDocument/2006/custom-properties" xmlns:vt="http://schemas.openxmlformats.org/officeDocument/2006/docPropsVTypes"/>
</file>