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Contextualized</w:t>
      </w:r>
      <w:r>
        <w:t xml:space="preserve"> </w:t>
      </w:r>
      <w:r>
        <w:t xml:space="preserve">for</w:t>
      </w:r>
      <w:r>
        <w:t xml:space="preserve"> </w:t>
      </w:r>
      <w:r>
        <w:t xml:space="preserve">India</w:t>
      </w:r>
      <w:r>
        <w:t xml:space="preserve"> </w:t>
      </w:r>
      <w:r>
        <w:t xml:space="preserve">Mumbai</w:t>
      </w:r>
    </w:p>
    <w:bookmarkStart w:id="28" w:name="X17fb1e68873657962589812c476f4e3fc665685"/>
    <w:p>
      <w:pPr>
        <w:pStyle w:val="Heading1"/>
      </w:pPr>
      <w:r>
        <w:t xml:space="preserve">The Hero in High Pressure Environments: A Book Report on "Firefighter"</w:t>
      </w:r>
    </w:p>
    <w:p>
      <w:pPr>
        <w:pStyle w:val="FirstParagraph"/>
      </w:pPr>
      <w:r>
        <w:rPr>
          <w:bCs/>
          <w:b/>
        </w:rPr>
        <w:t xml:space="preserve">Title:</w:t>
      </w:r>
      <w:r>
        <w:t xml:space="preserve"> </w:t>
      </w:r>
      <w:r>
        <w:t xml:space="preserve">Firefighter</w:t>
      </w:r>
      <w:r>
        <w:br/>
      </w:r>
      <w:r>
        <w:rPr>
          <w:bCs/>
          <w:b/>
        </w:rPr>
        <w:t xml:space="preserve">Type:</w:t>
      </w:r>
      <w:r>
        <w:t xml:space="preserve"> </w:t>
      </w:r>
      <w:r>
        <w:t xml:space="preserve">General Non-Fiction / Professional Reference &amp; Narrative</w:t>
      </w:r>
    </w:p>
    <w:p>
      <w:pPr>
        <w:pStyle w:val="BodyText"/>
      </w:pPr>
      <w:r>
        <w:rPr>
          <w:bCs/>
          <w:b/>
        </w:rPr>
        <w:t xml:space="preserve">Contextual Focus:</w:t>
      </w:r>
      <w:r>
        <w:t xml:space="preserve"> </w:t>
      </w:r>
      <w:r>
        <w:t xml:space="preserve">India Mumbai</w:t>
      </w:r>
      <w:r>
        <w:br/>
      </w:r>
      <w:r>
        <w:rPr>
          <w:bCs/>
          <w:b/>
        </w:rPr>
        <w:t xml:space="preserve">Date Prepared:</w:t>
      </w:r>
      <w:r>
        <w:t xml:space="preserve"> </w:t>
      </w:r>
      <w:r>
        <w:t xml:space="preserve">October 26, 2023</w:t>
      </w:r>
    </w:p>
    <w:bookmarkStart w:id="20" w:name="X628c55daf82df5ef4f4a31a101b8a69b6bd89d9"/>
    <w:p>
      <w:pPr>
        <w:pStyle w:val="Heading2"/>
      </w:pPr>
      <w:r>
        <w:t xml:space="preserve">I. Introduction: The Universal Language of Courage and the Local Reality in India Mumbai</w:t>
      </w:r>
    </w:p>
    <w:p>
      <w:pPr>
        <w:pStyle w:val="FirstParagraph"/>
      </w:pPr>
      <w:r>
        <w:t xml:space="preserve">The profession of a firefighter is universally recognized as one of the most dangerous, physically demanding, and psychologically taxing roles in modern society. While books detailing the life of a firefighter often focus on Western contexts or historical narratives, understanding the role requires an adaptation to local realities. This report examines the core tenets found in literature regarding firefighting—specifically addressing structural integrity under extreme heat, emergency medical response protocols, and psychological resilience—but strictly contextualized within the unique environment of India Mumbai.</w:t>
      </w:r>
    </w:p>
    <w:p>
      <w:pPr>
        <w:pStyle w:val="BodyText"/>
      </w:pPr>
      <w:r>
        <w:t xml:space="preserve">India Mumbai is not merely a geographical location; it is one of the most densely populated urban landscapes on Earth. With millions of residents crammed into a relatively small peninsula, combined with sprawling slums adjacent to towering skyscrapers, the definition and execution of firefighting in this region differ vastly from standard Western models. A comprehensive "Book Report" on the subject must therefore transcend generic descriptions and delve into how these universal principles adapt to the humid, congested realities of India Mumbai.</w:t>
      </w:r>
    </w:p>
    <w:bookmarkEnd w:id="20"/>
    <w:bookmarkStart w:id="21" w:name="X247fcad2fc0d76a39b13b1d42855370efe4153a"/>
    <w:p>
      <w:pPr>
        <w:pStyle w:val="Heading2"/>
      </w:pPr>
      <w:r>
        <w:t xml:space="preserve">II. Structural Challenges: The High-Rise vs. The Slum</w:t>
      </w:r>
    </w:p>
    <w:p>
      <w:pPr>
        <w:pStyle w:val="FirstParagraph"/>
      </w:pPr>
      <w:r>
        <w:t xml:space="preserve">A primary topic in any literature concerning "Firefighter" duties is the challenge posed by building architecture. In Western textbooks, high-rise fires are often analyzed through the lens of modern sprinkler systems and pressurized stairwells. However, when applying this knowledge to India Mumbai, two distinct architectural extremes must be addressed: the modern high-rises of South Mumbai and Bandra-Kurla Complex (BKC), and the dense, informal settlements or slums that characterize vast swathes of the city.</w:t>
      </w:r>
    </w:p>
    <w:p>
      <w:pPr>
        <w:pStyle w:val="BodyText"/>
      </w:pPr>
      <w:r>
        <w:t xml:space="preserve">In modern skyscrapers across India Mumbai, the "Firefighter" manual emphasizes vertical evacuation challenges. The literature highlights that while these buildings have advanced fire suppression systems, human error in maintenance remains a critical vulnerability. Firefighters must be trained not just in hose deployment but in navigating smoke-filled elevator shafts and managing crowd panic in stairwells shared by hundreds of residents.</w:t>
      </w:r>
    </w:p>
    <w:p>
      <w:pPr>
        <w:pStyle w:val="BlockText"/>
      </w:pPr>
      <w:r>
        <w:t xml:space="preserve">"In the context of India Mumbai, the narrow alleyways of Dharavi present a challenge no high-rise can match. A fire engine cannot simply drive into a three-foot-wide lane."</w:t>
      </w:r>
    </w:p>
    <w:p>
      <w:pPr>
        <w:pStyle w:val="FirstParagraph"/>
      </w:pPr>
      <w:r>
        <w:t xml:space="preserve">Conversely, literature addressing slum firefighting in India Mumbai focuses on accessibility. Traditional large tanker trucks are often useless in these areas. Consequently, the role of the "Firefighter" evolves to include operating lightweight pumps and manual hoses carried by teams through pedestrian-only paths. This requires a completely different set of physical skills and tactical planning than those taught for suburban housing developments.</w:t>
      </w:r>
    </w:p>
    <w:bookmarkEnd w:id="21"/>
    <w:bookmarkStart w:id="24" w:name="X34b5fb6f713b31b5cb9aaee8d339b7c4fbcc3f2"/>
    <w:p>
      <w:pPr>
        <w:pStyle w:val="Heading2"/>
      </w:pPr>
      <w:r>
        <w:t xml:space="preserve">III. Equipment and Technology: Adapting to the Indian Climate</w:t>
      </w:r>
    </w:p>
    <w:p>
      <w:pPr>
        <w:pStyle w:val="FirstParagraph"/>
      </w:pPr>
      <w:r>
        <w:t xml:space="preserve">The operational manuals found in books about "Firefighter" gear emphasize temperature regulation, chemical resistance, and visibility. In India Mumbai, these standard guidelines must be heavily modified due to the tropical monsoon climate.</w:t>
      </w:r>
    </w:p>
    <w:bookmarkStart w:id="22" w:name="a.-heat-stress-and-humidity"/>
    <w:p>
      <w:pPr>
        <w:pStyle w:val="Heading3"/>
      </w:pPr>
      <w:r>
        <w:t xml:space="preserve">A. Heat Stress and Humidity</w:t>
      </w:r>
    </w:p>
    <w:p>
      <w:pPr>
        <w:pStyle w:val="FirstParagraph"/>
      </w:pPr>
      <w:r>
        <w:t xml:space="preserve">Mumbai experiences high humidity year-round, which exacerbates heat stress for firefighters wearing heavy turnout gear. Standard literature might suggest taking breaks every 20 minutes in a temperate climate, but in the sweltering air of an India Mumbai fire scene, dehydration can occur much faster. Reports and training manuals adapted for this region must emphasize rigorous hydration protocols and cooling vests that do not compromise mobility.</w:t>
      </w:r>
    </w:p>
    <w:bookmarkEnd w:id="22"/>
    <w:bookmarkStart w:id="23" w:name="b.-chemical-hazards"/>
    <w:p>
      <w:pPr>
        <w:pStyle w:val="Heading3"/>
      </w:pPr>
      <w:r>
        <w:t xml:space="preserve">B. Chemical Hazards</w:t>
      </w:r>
    </w:p>
    <w:p>
      <w:pPr>
        <w:pStyle w:val="FirstParagraph"/>
      </w:pPr>
      <w:r>
        <w:t xml:space="preserve">Mumbai is a hub for both industrial manufacturing and residential waste management issues. Fires in these contexts often involve unknown chemical mixtures. Literature on modern firefighting emphasizes the use of Self-Contained Breathing Apparatus (SCBA). In India Mumbai, ensuring that SCBA masks fit correctly amidst diverse facial features of local personnel—and maintaining the filters against high particulate matter—is a critical adaptation discussed in updated regional manuals.</w:t>
      </w:r>
    </w:p>
    <w:bookmarkEnd w:id="23"/>
    <w:bookmarkEnd w:id="24"/>
    <w:bookmarkStart w:id="25" w:name="X499910ae1db5bd3456d69df5b2ab7030b628fbf"/>
    <w:p>
      <w:pPr>
        <w:pStyle w:val="Heading2"/>
      </w:pPr>
      <w:r>
        <w:t xml:space="preserve">IV. Community Relations and Social Dynamics</w:t>
      </w:r>
    </w:p>
    <w:p>
      <w:pPr>
        <w:pStyle w:val="FirstParagraph"/>
      </w:pPr>
      <w:r>
        <w:t xml:space="preserve">A lesser-discussed but vital aspect of being a "Firefighter" in literature is community interaction. In India Mumbai, the relationship between emergency services and citizens is complex due to traffic congestion, population density, and socio-economic disparities.</w:t>
      </w:r>
    </w:p>
    <w:p>
      <w:pPr>
        <w:pStyle w:val="BodyText"/>
      </w:pPr>
      <w:r>
        <w:t xml:space="preserve">Literature suggests that trust-building exercises are crucial. In India Mumbai, this involves engaging with local ward members (local councilors), slum dwellers' associations, and building owner welfare societies. A "Firefighter" must be a diplomat as well as a rescuer. Community fire safety drills in high-density Indian neighborhoods require culturally sensitive approaches that respect privacy while ensuring evacuation routes are understood by residents who may speak multiple languages, from Marathi to Hindi to Gujarati.</w:t>
      </w:r>
    </w:p>
    <w:bookmarkEnd w:id="25"/>
    <w:bookmarkStart w:id="26" w:name="X97569294531407281b2af7b581a887bdbe01ad1"/>
    <w:p>
      <w:pPr>
        <w:pStyle w:val="Heading2"/>
      </w:pPr>
      <w:r>
        <w:t xml:space="preserve">V. Psychological Resilience and Team Cohesion</w:t>
      </w:r>
    </w:p>
    <w:p>
      <w:pPr>
        <w:pStyle w:val="FirstParagraph"/>
      </w:pPr>
      <w:r>
        <w:t xml:space="preserve">The psychological toll of firefighting is a universal theme in literature regarding the "Firefighter" profession. Witnessing trauma, loss of life, and physical danger creates long-term mental health challenges. In the context of India Mumbai, where incidents can be frequent due to electrical overloads and dense living conditions, burnout rates are significant.</w:t>
      </w:r>
    </w:p>
    <w:p>
      <w:pPr>
        <w:pStyle w:val="BodyText"/>
      </w:pPr>
      <w:r>
        <w:t xml:space="preserve">Modern books on firefighting increasingly discuss peer support programs and mandatory counseling. For India Mumbai's fire services, which operate under immense pressure with limited resources compared to Western counterparts, mental health support is not a luxury but a necessity for operational readiness. Understanding that the stress of navigating Mumbai’s notorious traffic during an emergency adds an additional layer of anxiety highlights the need for specialized psychological training.</w:t>
      </w:r>
    </w:p>
    <w:bookmarkEnd w:id="26"/>
    <w:bookmarkStart w:id="27" w:name="Xf1de068efcbf8e3070714e15793b277b473edad"/>
    <w:p>
      <w:pPr>
        <w:pStyle w:val="Heading2"/>
      </w:pPr>
      <w:r>
        <w:t xml:space="preserve">VI. Conclusion: The Evolving Role in India Mumbai</w:t>
      </w:r>
    </w:p>
    <w:p>
      <w:pPr>
        <w:pStyle w:val="FirstParagraph"/>
      </w:pPr>
      <w:r>
        <w:t xml:space="preserve">In conclusion, this book report on "Firefighter" underscores that while the core values of bravery, skill, and service are universal, their application is deeply local. For the fire services in India Mumbai to remain effective and sustainable, they must adapt traditional firefighting literature to address specific regional challenges such as high-density infrastructure management (both formal and informal), extreme climatic conditions impacting gear efficacy, and complex socio-community dynamics.</w:t>
      </w:r>
    </w:p>
    <w:p>
      <w:pPr>
        <w:pStyle w:val="BodyText"/>
      </w:pPr>
      <w:r>
        <w:rPr>
          <w:bCs/>
          <w:b/>
        </w:rPr>
        <w:t xml:space="preserve">Final Verdict:</w:t>
      </w:r>
    </w:p>
    <w:p>
      <w:pPr>
        <w:pStyle w:val="BodyText"/>
      </w:pPr>
      <w:r>
        <w:t xml:space="preserve">The ideal "Firefighter" in India Mumbai is a hybrid professional. They must possess the technical precision of a structural engineer, the physical endurance of an athlete adapted to heat stress, and the social intelligence to navigate densely populated urban environments. Future literature on this subject should continue to expand on these localized adaptations, ensuring that when disaster strikes in one of the world’s most vibrant cities, heroes are prepared not just for fire, but for Mumbai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Contextualized for India Mumbai</dc:title>
  <dc:creator/>
  <dc:language>en</dc:language>
  <cp:keywords/>
  <dcterms:created xsi:type="dcterms:W3CDTF">2026-07-29T08:52:06Z</dcterms:created>
  <dcterms:modified xsi:type="dcterms:W3CDTF">2026-07-29T08:52:06Z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