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Heroism</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p>
    <w:bookmarkStart w:id="29" w:name="Xf4ee99f32b9f7e3910db8a5bf0bdee8fe02b2ed"/>
    <w:p>
      <w:pPr>
        <w:pStyle w:val="Heading1"/>
      </w:pPr>
      <w:r>
        <w:t xml:space="preserve">Book Report: The Heroism and Evolution of the Firefighter</w:t>
      </w:r>
    </w:p>
    <w:p>
      <w:pPr>
        <w:pStyle w:val="FirstParagraph"/>
      </w:pPr>
      <w:r>
        <w:rPr>
          <w:bCs/>
          <w:b/>
        </w:rPr>
        <w:t xml:space="preserve">Title:</w:t>
      </w:r>
      <w:r>
        <w:t xml:space="preserve"> </w:t>
      </w:r>
      <w:r>
        <w:t xml:space="preserve">Heroes in Flames: A Global Perspective on Firefighting</w:t>
      </w:r>
      <w:r>
        <w:br/>
      </w:r>
      <w:r>
        <w:rPr>
          <w:bCs/>
          <w:b/>
        </w:rPr>
        <w:t xml:space="preserve">Focused Region:</w:t>
      </w:r>
      <w:r>
        <w:t xml:space="preserve"> </w:t>
      </w:r>
      <w:r>
        <w:t xml:space="preserve">Italy, Rome</w:t>
      </w:r>
      <w:r>
        <w:br/>
      </w:r>
      <w:r>
        <w:rPr>
          <w:bCs/>
          <w:b/>
        </w:rPr>
        <w:t xml:space="preserve">Date:</w:t>
      </w:r>
      <w:r>
        <w:t xml:space="preserve"> </w:t>
      </w:r>
      <w:r>
        <w:t xml:space="preserve">October 26, 2023</w:t>
      </w:r>
      <w:r>
        <w:br/>
      </w:r>
      <w:r>
        <w:rPr>
          <w:iCs/>
          <w:i/>
        </w:rPr>
        <w:t xml:space="preserve">This report analyzes the historical and operational significance of the firefighter profession, with a specific case study focusing on the unique challenges faced by emergency services in Rome, Italy.</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firefighter</w:t>
      </w:r>
      <w:r>
        <w:t xml:space="preserve"> </w:t>
      </w:r>
      <w:r>
        <w:t xml:space="preserve">is one rooted in ancient history yet constantly evolving to meet modern technological and societal demands. This book report explores the dual nature of firefighting: as a physically demanding combat against nature’s most destructive force, and as a highly specialized technical discipline. While the core duties remain consistent globally—saving lives, protecting property, and preserving the environment—the local context profoundly shapes how these duties are performed. This analysis places particular emphasis on</w:t>
      </w:r>
      <w:r>
        <w:t xml:space="preserve"> </w:t>
      </w:r>
      <w:r>
        <w:rPr>
          <w:bCs/>
          <w:b/>
        </w:rPr>
        <w:t xml:space="preserve">Italy</w:t>
      </w:r>
      <w:r>
        <w:t xml:space="preserve">, specifically its capital city,</w:t>
      </w:r>
      <w:r>
        <w:t xml:space="preserve"> </w:t>
      </w:r>
      <w:r>
        <w:rPr>
          <w:bCs/>
          <w:b/>
        </w:rPr>
        <w:t xml:space="preserve">Rome</w:t>
      </w:r>
      <w:r>
        <w:t xml:space="preserve">, to illustrate how historical preservation and urban density create a unique operational landscape for first responders.</w:t>
      </w:r>
    </w:p>
    <w:bookmarkEnd w:id="20"/>
    <w:bookmarkStart w:id="21" w:name="X1bebe06904c34456c26ba604d672295e8936600"/>
    <w:p>
      <w:pPr>
        <w:pStyle w:val="Heading2"/>
      </w:pPr>
      <w:r>
        <w:t xml:space="preserve">II. The Historical Context of the Firefighter</w:t>
      </w:r>
    </w:p>
    <w:p>
      <w:pPr>
        <w:pStyle w:val="FirstParagraph"/>
      </w:pPr>
      <w:r>
        <w:t xml:space="preserve">To understand the modern</w:t>
      </w:r>
      <w:r>
        <w:t xml:space="preserve"> </w:t>
      </w:r>
      <w:r>
        <w:rPr>
          <w:bCs/>
          <w:b/>
        </w:rPr>
        <w:t xml:space="preserve">firefighter</w:t>
      </w:r>
      <w:r>
        <w:t xml:space="preserve">, one must look back at the origins of organized fire services. From Nero’s *Vigiles* in ancient Rome to Hugo Mercer’s bucket brigades in colonial America, the role has always been central to civic safety. However, the transition from volunteer community groups to professionalized civil services marked a significant shift in training and equipment.</w:t>
      </w:r>
      <w:r>
        <w:t xml:space="preserve"> </w:t>
      </w:r>
      <w:r>
        <w:t xml:space="preserve">In</w:t>
      </w:r>
      <w:r>
        <w:t xml:space="preserve"> </w:t>
      </w:r>
      <w:r>
        <w:rPr>
          <w:bCs/>
          <w:b/>
        </w:rPr>
        <w:t xml:space="preserve">Italy</w:t>
      </w:r>
      <w:r>
        <w:t xml:space="preserve">, this evolution is deeply intertwined with national identity. The Corpo Nazionale dei Vigili del Fuoco (National Fire Corps) was established as an autonomous body under the Ministry of the Interior, reflecting a centralized approach to emergency management that differs from the decentralized systems seen in countries like the United States or Germany. This historical framework ensures that</w:t>
      </w:r>
      <w:r>
        <w:t xml:space="preserve"> </w:t>
      </w:r>
      <w:r>
        <w:rPr>
          <w:bCs/>
          <w:b/>
        </w:rPr>
        <w:t xml:space="preserve">firefighter</w:t>
      </w:r>
      <w:r>
        <w:t xml:space="preserve"> </w:t>
      </w:r>
      <w:r>
        <w:t xml:space="preserve">services in Italy are not just local municipal jobs but part of a cohesive national strategy for disaster response.</w:t>
      </w:r>
    </w:p>
    <w:bookmarkEnd w:id="21"/>
    <w:bookmarkStart w:id="25" w:name="iii.-the-unique-challenges-of-rome"/>
    <w:p>
      <w:pPr>
        <w:pStyle w:val="Heading2"/>
      </w:pPr>
      <w:r>
        <w:t xml:space="preserve">III. The Unique Challenges of Rome</w:t>
      </w:r>
    </w:p>
    <w:p>
      <w:pPr>
        <w:pStyle w:val="FirstParagraph"/>
      </w:pPr>
      <w:r>
        <w:t xml:space="preserve">When discussing firefighting in an urban context, few cities present as complex a challenge as</w:t>
      </w:r>
      <w:r>
        <w:t xml:space="preserve"> </w:t>
      </w:r>
      <w:r>
        <w:rPr>
          <w:bCs/>
          <w:b/>
        </w:rPr>
        <w:t xml:space="preserve">Rome, Italy</w:t>
      </w:r>
      <w:r>
        <w:t xml:space="preserve">. As the "Eternal City," Rome presents a paradox for modern emergency services: it is a bustling metropolis of over 2.8 million people that sits atop layers of history dating back millennia. The implications for the</w:t>
      </w:r>
      <w:r>
        <w:t xml:space="preserve"> </w:t>
      </w:r>
      <w:r>
        <w:rPr>
          <w:bCs/>
          <w:b/>
        </w:rPr>
        <w:t xml:space="preserve">firefighter</w:t>
      </w:r>
      <w:r>
        <w:t xml:space="preserve"> </w:t>
      </w:r>
      <w:r>
        <w:t xml:space="preserve">in this environment are profound and multifaceted.</w:t>
      </w:r>
    </w:p>
    <w:bookmarkStart w:id="22" w:name="a.-urban-density-and-narrow-streets"/>
    <w:p>
      <w:pPr>
        <w:pStyle w:val="Heading3"/>
      </w:pPr>
      <w:r>
        <w:t xml:space="preserve">A. Urban Density and Narrow Streets</w:t>
      </w:r>
    </w:p>
    <w:p>
      <w:pPr>
        <w:pStyle w:val="FirstParagraph"/>
      </w:pPr>
      <w:r>
        <w:t xml:space="preserve">The historic center of</w:t>
      </w:r>
      <w:r>
        <w:t xml:space="preserve"> </w:t>
      </w:r>
      <w:r>
        <w:rPr>
          <w:bCs/>
          <w:b/>
        </w:rPr>
        <w:t xml:space="preserve">Rome</w:t>
      </w:r>
      <w:r>
        <w:t xml:space="preserve">, known as the *Centro Storico*, is characterized by narrow, winding streets (*viuzze*) that were designed for pedestrians and horse-drawn carriages, not modern fire trucks. For a</w:t>
      </w:r>
      <w:r>
        <w:t xml:space="preserve"> </w:t>
      </w:r>
      <w:r>
        <w:rPr>
          <w:bCs/>
          <w:b/>
        </w:rPr>
        <w:t xml:space="preserve">firefighter</w:t>
      </w:r>
      <w:r>
        <w:t xml:space="preserve"> </w:t>
      </w:r>
      <w:r>
        <w:t xml:space="preserve">responding to an emergency in areas such as Trastevere or near the Pantheon, standard large-capacity ladder trucks often cannot reach the scene directly. This necessitates a specialized operational strategy involving smaller "minivans" equipped with firefighting gear and manual pumps, requiring intense coordination between drivers and crews who must carry heavy hoses by hand through crowded pedestrian zones.</w:t>
      </w:r>
    </w:p>
    <w:bookmarkEnd w:id="22"/>
    <w:bookmarkStart w:id="23" w:name="b.-the-preservation-of-heritage"/>
    <w:p>
      <w:pPr>
        <w:pStyle w:val="Heading3"/>
      </w:pPr>
      <w:r>
        <w:t xml:space="preserve">B. The Preservation of Heritage</w:t>
      </w:r>
    </w:p>
    <w:p>
      <w:pPr>
        <w:pStyle w:val="FirstParagraph"/>
      </w:pPr>
      <w:r>
        <w:t xml:space="preserve">Perhaps the most distinct aspect of being a</w:t>
      </w:r>
      <w:r>
        <w:t xml:space="preserve"> </w:t>
      </w:r>
      <w:r>
        <w:rPr>
          <w:bCs/>
          <w:b/>
        </w:rPr>
        <w:t xml:space="preserve">firefighter</w:t>
      </w:r>
      <w:r>
        <w:t xml:space="preserve"> </w:t>
      </w:r>
      <w:r>
        <w:t xml:space="preserve">in</w:t>
      </w:r>
      <w:r>
        <w:t xml:space="preserve"> </w:t>
      </w:r>
      <w:r>
        <w:rPr>
          <w:bCs/>
          <w:b/>
        </w:rPr>
        <w:t xml:space="preserve">Rome, Italy</w:t>
      </w:r>
      <w:r>
        <w:t xml:space="preserve">, is the imperative to protect cultural heritage. Rome houses more UNESCO World Heritage sites per square kilometer than almost any other city on Earth. For an Italian</w:t>
      </w:r>
      <w:r>
        <w:t xml:space="preserve"> </w:t>
      </w:r>
      <w:r>
        <w:rPr>
          <w:bCs/>
          <w:b/>
        </w:rPr>
        <w:t xml:space="preserve">firefighter</w:t>
      </w:r>
      <w:r>
        <w:t xml:space="preserve">, the stakes are not just about saving individual lives or modern buildings, but preserving irreplaceable historical assets such as ancient ruins, Renaissance palaces, and Baroque churches. Water damage from firefighting efforts is considered a secondary concern only to the immediate threat of structural collapse or total combustion. This requires precise tactics that balance aggressive fire suppression with delicate preservation techniques.</w:t>
      </w:r>
    </w:p>
    <w:bookmarkEnd w:id="23"/>
    <w:bookmarkStart w:id="24" w:name="c.-architectural-hazards"/>
    <w:p>
      <w:pPr>
        <w:pStyle w:val="Heading3"/>
      </w:pPr>
      <w:r>
        <w:t xml:space="preserve">C. Architectural Hazards</w:t>
      </w:r>
    </w:p>
    <w:p>
      <w:pPr>
        <w:pStyle w:val="FirstParagraph"/>
      </w:pPr>
      <w:r>
        <w:t xml:space="preserve">The architecture of</w:t>
      </w:r>
      <w:r>
        <w:t xml:space="preserve"> </w:t>
      </w:r>
      <w:r>
        <w:rPr>
          <w:bCs/>
          <w:b/>
        </w:rPr>
        <w:t xml:space="preserve">Rome</w:t>
      </w:r>
      <w:r>
        <w:t xml:space="preserve"> </w:t>
      </w:r>
      <w:r>
        <w:t xml:space="preserve">adds another layer of complexity for the</w:t>
      </w:r>
      <w:r>
        <w:t xml:space="preserve"> </w:t>
      </w:r>
      <w:r>
        <w:rPr>
          <w:bCs/>
          <w:b/>
        </w:rPr>
        <w:t xml:space="preserve">firefighter</w:t>
      </w:r>
      <w:r>
        <w:t xml:space="preserve">. Many buildings in the historic center are centuries old, featuring heavy timber beams, thick stone walls, and hidden voids where fire can spread unseen. Furthermore, the presence of archaeological sites beneath modern streets means that excavations during firefighting or structural stabilization must be handled with extreme care to avoid disturbing potential historical artifacts. This requires</w:t>
      </w:r>
      <w:r>
        <w:t xml:space="preserve"> </w:t>
      </w:r>
      <w:r>
        <w:rPr>
          <w:bCs/>
          <w:b/>
        </w:rPr>
        <w:t xml:space="preserve">firefighter</w:t>
      </w:r>
      <w:r>
        <w:t xml:space="preserve"> </w:t>
      </w:r>
      <w:r>
        <w:t xml:space="preserve">units in</w:t>
      </w:r>
      <w:r>
        <w:t xml:space="preserve"> </w:t>
      </w:r>
      <w:r>
        <w:rPr>
          <w:bCs/>
          <w:b/>
        </w:rPr>
        <w:t xml:space="preserve">Rome</w:t>
      </w:r>
      <w:r>
        <w:t xml:space="preserve"> </w:t>
      </w:r>
      <w:r>
        <w:t xml:space="preserve">to maintain close liaison with local archaeologists and heritage authorities, a collaboration rarely seen in other global contexts.</w:t>
      </w:r>
    </w:p>
    <w:bookmarkEnd w:id="24"/>
    <w:bookmarkEnd w:id="25"/>
    <w:bookmarkStart w:id="26" w:name="X59a8b97239201cb56f7f9081601e58037bf3f37"/>
    <w:p>
      <w:pPr>
        <w:pStyle w:val="Heading2"/>
      </w:pPr>
      <w:r>
        <w:t xml:space="preserve">IV. Training and Psychological Resilience</w:t>
      </w:r>
    </w:p>
    <w:p>
      <w:pPr>
        <w:pStyle w:val="FirstParagraph"/>
      </w:pPr>
      <w:r>
        <w:t xml:space="preserve">The training regimen for a</w:t>
      </w:r>
      <w:r>
        <w:t xml:space="preserve"> </w:t>
      </w:r>
      <w:r>
        <w:rPr>
          <w:bCs/>
          <w:b/>
        </w:rPr>
        <w:t xml:space="preserve">Vigile del Fuoco</w:t>
      </w:r>
      <w:r>
        <w:t xml:space="preserve"> </w:t>
      </w:r>
      <w:r>
        <w:t xml:space="preserve">in Italy is rigorous, reflecting the high-stakes environment of cities like</w:t>
      </w:r>
      <w:r>
        <w:t xml:space="preserve"> </w:t>
      </w:r>
      <w:r>
        <w:rPr>
          <w:bCs/>
          <w:b/>
        </w:rPr>
        <w:t xml:space="preserve">Rome</w:t>
      </w:r>
      <w:r>
        <w:t xml:space="preserve">. Beyond standard fire suppression, Italian firefighters are heavily trained in technical rescue, hazardous materials handling, and first aid. In a city like Rome, they must also be proficient in navigating labyrinthine urban layouts without GPS reliance alone.</w:t>
      </w:r>
      <w:r>
        <w:t xml:space="preserve"> </w:t>
      </w:r>
      <w:r>
        <w:t xml:space="preserve">Psychologically, the role of a</w:t>
      </w:r>
      <w:r>
        <w:t xml:space="preserve"> </w:t>
      </w:r>
      <w:r>
        <w:rPr>
          <w:bCs/>
          <w:b/>
        </w:rPr>
        <w:t xml:space="preserve">firefighter</w:t>
      </w:r>
      <w:r>
        <w:t xml:space="preserve"> </w:t>
      </w:r>
      <w:r>
        <w:t xml:space="preserve">requires immense resilience. The emotional toll of witnessing destruction is compounded by the public’s intense emotional connection to historical landmarks in</w:t>
      </w:r>
      <w:r>
        <w:t xml:space="preserve"> </w:t>
      </w:r>
      <w:r>
        <w:rPr>
          <w:bCs/>
          <w:b/>
        </w:rPr>
        <w:t xml:space="preserve">Rome</w:t>
      </w:r>
      <w:r>
        <w:t xml:space="preserve">. When a fire breaks out near a significant site such as the Colosseum or St. Peter’s Basilica, the entire nation watches. This pressure places an additional burden on Rome’s</w:t>
      </w:r>
      <w:r>
        <w:t xml:space="preserve"> </w:t>
      </w:r>
      <w:r>
        <w:rPr>
          <w:bCs/>
          <w:b/>
        </w:rPr>
        <w:t xml:space="preserve">firefighter</w:t>
      </w:r>
      <w:r>
        <w:t xml:space="preserve"> </w:t>
      </w:r>
      <w:r>
        <w:t xml:space="preserve">units, requiring them to operate with precision under intense public scrutiny and emotional weight.</w:t>
      </w:r>
    </w:p>
    <w:bookmarkEnd w:id="26"/>
    <w:bookmarkStart w:id="27" w:name="v.-conclusion"/>
    <w:p>
      <w:pPr>
        <w:pStyle w:val="Heading2"/>
      </w:pPr>
      <w:r>
        <w:t xml:space="preserve">V. Conclusion</w:t>
      </w:r>
    </w:p>
    <w:p>
      <w:pPr>
        <w:pStyle w:val="FirstParagraph"/>
      </w:pPr>
      <w:r>
        <w:t xml:space="preserve">In conclusion, this report highlights that the role of the</w:t>
      </w:r>
      <w:r>
        <w:t xml:space="preserve"> </w:t>
      </w:r>
      <w:r>
        <w:rPr>
          <w:bCs/>
          <w:b/>
        </w:rPr>
        <w:t xml:space="preserve">firefighter</w:t>
      </w:r>
      <w:r>
        <w:t xml:space="preserve"> </w:t>
      </w:r>
      <w:r>
        <w:t xml:space="preserve">is not monolithic; it is shaped significantly by geography, history, and culture. While the fundamental bravery and duty remain constant, the execution of these duties in</w:t>
      </w:r>
      <w:r>
        <w:t xml:space="preserve"> </w:t>
      </w:r>
      <w:r>
        <w:rPr>
          <w:bCs/>
          <w:b/>
        </w:rPr>
        <w:t xml:space="preserve">Rome, Italy</w:t>
      </w:r>
      <w:r>
        <w:t xml:space="preserve">, offers a unique case study in specialized emergency management. The interplay between modern safety requirements and ancient preservation needs creates a demanding yet noble profession.</w:t>
      </w:r>
      <w:r>
        <w:t xml:space="preserve"> </w:t>
      </w:r>
      <w:r>
        <w:t xml:space="preserve">Understanding the specific challenges faced by firefighters in Rome provides valuable insights into how other historic cities might adapt their own emergency services. It underscores that being a</w:t>
      </w:r>
      <w:r>
        <w:t xml:space="preserve"> </w:t>
      </w:r>
      <w:r>
        <w:rPr>
          <w:bCs/>
          <w:b/>
        </w:rPr>
        <w:t xml:space="preserve">firefighter</w:t>
      </w:r>
      <w:r>
        <w:t xml:space="preserve"> </w:t>
      </w:r>
      <w:r>
        <w:t xml:space="preserve">in</w:t>
      </w:r>
      <w:r>
        <w:t xml:space="preserve"> </w:t>
      </w:r>
      <w:r>
        <w:rPr>
          <w:bCs/>
          <w:b/>
        </w:rPr>
        <w:t xml:space="preserve">Rome, Italy</w:t>
      </w:r>
      <w:r>
        <w:t xml:space="preserve">, is not merely about putting out fires; it is about safeguarding the very soul of a civilization while protecting its living population. This book report serves as a testament to the dedication and specialized skill required of these heroes who stand between humanity’s achievements and nature’s fury.</w:t>
      </w:r>
    </w:p>
    <w:bookmarkEnd w:id="27"/>
    <w:bookmarkStart w:id="28" w:name="vi.-recommendations-for-further-study"/>
    <w:p>
      <w:pPr>
        <w:pStyle w:val="Heading2"/>
      </w:pPr>
      <w:r>
        <w:t xml:space="preserve">VI. Recommendations for Further Study</w:t>
      </w:r>
    </w:p>
    <w:p>
      <w:pPr>
        <w:pStyle w:val="FirstParagraph"/>
      </w:pPr>
      <w:r>
        <w:t xml:space="preserve">1. Analyze specific case studies of major fires in Rome over the last century to evaluate tactical effectiveness.</w:t>
      </w:r>
      <w:r>
        <w:br/>
      </w:r>
      <w:r>
        <w:t xml:space="preserve">2. Compare the training curricula of Italian</w:t>
      </w:r>
      <w:r>
        <w:t xml:space="preserve"> </w:t>
      </w:r>
      <w:r>
        <w:rPr>
          <w:bCs/>
          <w:b/>
        </w:rPr>
        <w:t xml:space="preserve">Vigili del Fuoco</w:t>
      </w:r>
      <w:r>
        <w:t xml:space="preserve"> </w:t>
      </w:r>
      <w:r>
        <w:t xml:space="preserve">with those of international counterparts.</w:t>
      </w:r>
      <w:r>
        <w:br/>
      </w:r>
      <w:r>
        <w:t xml:space="preserve">3. Investigate technological advancements being introduced to aid</w:t>
      </w:r>
      <w:r>
        <w:t xml:space="preserve"> </w:t>
      </w:r>
      <w:r>
        <w:rPr>
          <w:bCs/>
          <w:b/>
        </w:rPr>
        <w:t xml:space="preserve">firefighter</w:t>
      </w:r>
      <w:r>
        <w:t xml:space="preserve">s in navigating dense historic urban centers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Heroism and Evolution of the Firefighter</dc:title>
  <dc:creator/>
  <dc:language>en</dc:language>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