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Qatar</w:t>
      </w:r>
      <w:r>
        <w:t xml:space="preserve"> </w:t>
      </w:r>
      <w:r>
        <w:t xml:space="preserve">Doha</w:t>
      </w:r>
    </w:p>
    <w:p>
      <w:pPr>
        <w:pStyle w:val="FirstParagraph"/>
      </w:pPr>
      <w:r>
        <w:rPr>
          <w:bCs/>
          <w:b/>
        </w:rPr>
        <w:t xml:space="preserve">Title:</w:t>
      </w:r>
      <w:r>
        <w:t xml:space="preserve"> </w:t>
      </w:r>
      <w:r>
        <w:t xml:space="preserve">The Evolution and Role of the Firefighter in Qatar Doha</w:t>
      </w:r>
      <w:r>
        <w:br/>
      </w:r>
      <w:r>
        <w:rPr>
          <w:bCs/>
          <w:b/>
        </w:rPr>
        <w:t xml:space="preserve">Date:</w:t>
      </w:r>
      <w:r>
        <w:t xml:space="preserve"> </w:t>
      </w:r>
      <w:r>
        <w:t xml:space="preserve">October 26, 2023</w:t>
      </w:r>
      <w:r>
        <w:br/>
      </w:r>
      <w:r>
        <w:rPr>
          <w:bCs/>
          <w:b/>
        </w:rPr>
        <w:t xml:space="preserve">Purpose:</w:t>
      </w:r>
      <w:r>
        <w:t xml:space="preserve">An analytical review of the historical development, modern challenges, and cultural significance of firefighting services within the State of Qatar.</w:t>
      </w:r>
      <w:r>
        <w:br/>
      </w:r>
    </w:p>
    <w:bookmarkStart w:id="24" w:name="X59538a4e8479210de03c04fbcd525d0e60cc968"/>
    <w:p>
      <w:pPr>
        <w:pStyle w:val="Heading1"/>
      </w:pPr>
      <w:r>
        <w:t xml:space="preserve">The Evolution and Role of the Firefighter in Qatar Doha</w:t>
      </w:r>
    </w:p>
    <w:p>
      <w:pPr>
        <w:pStyle w:val="FirstParagraph"/>
      </w:pPr>
      <w:r>
        <w:rPr>
          <w:bCs/>
          <w:b/>
        </w:rPr>
        <w:t xml:space="preserve">Introduction</w:t>
      </w:r>
    </w:p>
    <w:p>
      <w:pPr>
        <w:pStyle w:val="BodyText"/>
      </w:pPr>
      <w:r>
        <w:t xml:space="preserve">In the rapidly transforming landscape of modern urban development, few professions have undergone as profound a metamorphosis as that of the firefighter. This Book Report serves not merely as a summary of historical facts, but as an analytical exploration of how the concept and practice of firefighting have evolved to meet the unique demands of Qatar Doha. The city’s transition from a modest pearl-diving settlement to a global hub for energy, sports, and finance has necessitated a corresponding evolution in its emergency response infrastructure. This document examines the historical trajectory of fire services in Qatar, analyzes the specific challenges posed by Doha’s architectural marvels and desert climate, and evaluates the contemporary role of the firefighter as a symbol of national safety and humanitarian service.</w:t>
      </w:r>
    </w:p>
    <w:p>
      <w:pPr>
        <w:pStyle w:val="BodyText"/>
      </w:pPr>
      <w:r>
        <w:rPr>
          <w:bCs/>
          <w:b/>
        </w:rPr>
        <w:t xml:space="preserve">Historical Context: From Hand-Pumped Engines to High-Tech Response</w:t>
      </w:r>
    </w:p>
    <w:p>
      <w:pPr>
        <w:pStyle w:val="BodyText"/>
      </w:pPr>
      <w:r>
        <w:t xml:space="preserve">To understand the modern firefighter in Qatar Doha, one must first look back at the origins of civil defense in the region. In the early 20th century, fire protection was rudimentary. Fires posed a catastrophic threat to wooden structures and dense urban layouts typical of older quarters like Al-Wakrah and central Doha. Early response efforts were community-based, often relying on buckets and manual pumping systems that lacked the pressure and volume required for significant blazes.</w:t>
      </w:r>
    </w:p>
    <w:p>
      <w:pPr>
        <w:pStyle w:val="BodyText"/>
      </w:pPr>
      <w:r>
        <w:t xml:space="preserve">The formalization of fire services in Qatar began in earnest during the mid-20th century as oil revenues enabled state building. The establishment of dedicated civil defense units marked a shift from ad-hoc community response to professionalized service. For decades, the primary concern was industrial fires associated with the burgeoning gas and oil sectors, particularly at Ras Laffan and Mesaieed, which lie outside but are intrinsically linked to Doha’s economic ecosystem. The early Qatari firefighter was a rugged individualist, trained primarily for industrial hazards and structural fires in low-rise buildings. This era laid the foundational ethos of bravery and service that continues to define the profession today.</w:t>
      </w:r>
    </w:p>
    <w:bookmarkStart w:id="20" w:name="X2f7ae1e697635215ac62df118988fc8491d2fa3"/>
    <w:p>
      <w:pPr>
        <w:pStyle w:val="Heading2"/>
      </w:pPr>
      <w:r>
        <w:t xml:space="preserve">The Modern Challenge: Architecture and Climate</w:t>
      </w:r>
    </w:p>
    <w:p>
      <w:pPr>
        <w:pStyle w:val="FirstParagraph"/>
      </w:pPr>
      <w:r>
        <w:t xml:space="preserve">The narrative of the Qatari firefighter has changed drastically with Qatar Doha’s transformation into a city of skyscrapers. The construction of iconic structures such as the Pearl-Qatar, West Bay skyline, and venues for the FIFA World Cup 2022 introduced complex engineering challenges that traditional firefighting methods could not address. The modern firefighter in Doha is no longer just battling flames; they are navigating high-rise ventilation systems, managing heat stress in extreme temperatures, and utilizing drone technology to assess roof-level incidents.</w:t>
      </w:r>
    </w:p>
    <w:p>
      <w:pPr>
        <w:pStyle w:val="BodyText"/>
      </w:pPr>
      <w:r>
        <w:t xml:space="preserve">The climate of Qatar Doha presents a unique paradox for fire safety. While the humidity can mitigate some wildfire risks common in arid regions, the intense summer heat exacerbates the risk of electrical failures and mechanical overheating in vehicles and buildings. Furthermore, the dense urban planning of Doha creates "urban canyons" that can trap smoke and heat during fires, requiring specialized tactics for search and rescue. The modern firefighter must be technically proficient not only in hose management but also in understanding Building Information Modeling (BIM) data to know the structural integrity of a building before entering it.</w:t>
      </w:r>
    </w:p>
    <w:bookmarkEnd w:id="20"/>
    <w:bookmarkStart w:id="21" w:name="X12bd288dca04fb37da2c67e93261243e30d43a5"/>
    <w:p>
      <w:pPr>
        <w:pStyle w:val="Heading2"/>
      </w:pPr>
      <w:r>
        <w:t xml:space="preserve">Technological Integration and Professional Training</w:t>
      </w:r>
    </w:p>
    <w:p>
      <w:pPr>
        <w:pStyle w:val="FirstParagraph"/>
      </w:pPr>
      <w:r>
        <w:t xml:space="preserve">A critical aspect of this report is the recognition that the contemporary Qatari firefighter is a highly trained technical expert. The Ministry of Interior (MOI) has invested heavily in state-of-the-art training facilities, including mock-up buildings and high-rise simulation centers. These facilities allow firefighters to practice complex rescues in a controlled environment, ensuring that when they respond to an emergency in Qatar Doha, their reactions are instinctive and precise.</w:t>
      </w:r>
    </w:p>
    <w:p>
      <w:pPr>
        <w:pStyle w:val="BodyText"/>
      </w:pPr>
      <w:r>
        <w:t xml:space="preserve">Moreover, the integration of technology cannot be overstated. The use of thermal imaging cameras, advanced firefighting foam systems for hydrocarbon fires (critical given Qatar’s liquefied natural gas exports), and real-time communication networks has revolutionized operational efficiency. The firefighter is now part of a data-driven ecosystem. Smart city initiatives in Doha include fire detection sensors that automatically alert central command, reducing response times significantly. This technological leap ensures that the human element—the bravery and skill of the firefighter—is supported by superior logistical capabilities.</w:t>
      </w:r>
    </w:p>
    <w:bookmarkEnd w:id="21"/>
    <w:bookmarkStart w:id="22" w:name="Xb5ab971cf63a87731b09ebfeaa9ea5efab24df3"/>
    <w:p>
      <w:pPr>
        <w:pStyle w:val="Heading2"/>
      </w:pPr>
      <w:r>
        <w:t xml:space="preserve">Cultural Significance and Community Engagement</w:t>
      </w:r>
    </w:p>
    <w:p>
      <w:pPr>
        <w:pStyle w:val="FirstParagraph"/>
      </w:pPr>
      <w:r>
        <w:t xml:space="preserve">Beyond the technical aspects, the role of the firefighter in Qatar Doha extends deeply into social and cultural realms. In Qatari society, emergency responders are held in high esteem. They are viewed not just as employees of the government but as guardians of public safety who serve a national duty. This respect is reinforced through community outreach programs where firefighters visit schools to teach fire safety, emphasizing prevention over reaction.</w:t>
      </w:r>
    </w:p>
    <w:p>
      <w:pPr>
        <w:pStyle w:val="BodyText"/>
      </w:pPr>
      <w:r>
        <w:t xml:space="preserve">The visibility of firefighters during major international events hosted by Qatar Doha, such as the Asian Games and the FIFA World Cup, has further cemented their role as ambassadors of Qatari hospitality and security. When international visitors see well-equipped, highly professional teams responding to incidents with speed and courtesy, it enhances the global reputation of Qatar Doha as a safe and modern destination. The firefighter thus becomes a silent ambassador for the nation’s development.</w:t>
      </w:r>
    </w:p>
    <w:bookmarkEnd w:id="22"/>
    <w:bookmarkStart w:id="23" w:name="X8a5217cffe50c7107c7944898c807cc1133c26a"/>
    <w:p>
      <w:pPr>
        <w:pStyle w:val="Heading2"/>
      </w:pPr>
      <w:r>
        <w:t xml:space="preserve">Conclusion: The Future of Firefighting in Qatar Doha</w:t>
      </w:r>
    </w:p>
    <w:p>
      <w:pPr>
        <w:pStyle w:val="FirstParagraph"/>
      </w:pPr>
      <w:r>
        <w:t xml:space="preserve">In conclusion, this Book Report highlights that the story of the firefighter in Qatar Doha is one of continuous adaptation and excellence. From humble beginnings with basic equipment to becoming a leader in high-rise fire safety and industrial hazard management, the profession has mirrored the nation’s growth. The challenges ahead—including climate change-induced heatwaves and further urban expansion—will require ongoing innovation.</w:t>
      </w:r>
    </w:p>
    <w:p>
      <w:pPr>
        <w:pStyle w:val="BodyText"/>
      </w:pPr>
      <w:r>
        <w:t xml:space="preserve">The modern firefighter in Qatar Doha is a hybrid professional: part athlete, part engineer, and part humanitarian. They operate in an environment that demands both physical endurance and intellectual agility. As Qatar moves towards its National Vision 2030, the fire service will continue to play a pivotal role in ensuring sustainable safety for citizens and residents alike. Understanding this evolution provides valuable insight into how specialized professions adapt to meet the complexities of modern urban life, making the firefighter an indispensable pillar of Qatar Doha’s societal framework.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Role of the Firefighter in Qatar Doha</dc:title>
  <dc:creator/>
  <dc:language>en</dc:language>
  <cp:keywords/>
  <dcterms:created xsi:type="dcterms:W3CDTF">2026-07-29T13:14:58Z</dcterms:created>
  <dcterms:modified xsi:type="dcterms:W3CDTF">2026-07-29T13:14:58Z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