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Houston,</w:t>
      </w:r>
      <w:r>
        <w:t xml:space="preserve"> </w:t>
      </w:r>
      <w:r>
        <w:t xml:space="preserve">Texas</w:t>
      </w:r>
    </w:p>
    <w:bookmarkStart w:id="20" w:name="book-report-title"/>
    <w:p>
      <w:pPr>
        <w:pStyle w:val="Heading3"/>
      </w:pPr>
      <w:r>
        <w:t xml:space="preserve">Book Report: The Role and Reality of the Firefighter in United States Houston</w:t>
      </w:r>
    </w:p>
    <w:p>
      <w:pPr>
        <w:pStyle w:val="FirstParagraph"/>
      </w:pPr>
      <w:r>
        <w:t xml:space="preserve">The profession of firefighting has long been regarded as one of the most noble and dangerous careers within our society. While literature on this topic is vast, ranging from historical accounts to modern memoirs, a comprehensive understanding requires focusing specifically on how these narratives manifest in major urban centers. This</w:t>
      </w:r>
      <w:r>
        <w:t xml:space="preserve"> </w:t>
      </w:r>
      <w:r>
        <w:rPr>
          <w:bCs/>
          <w:b/>
        </w:rPr>
        <w:t xml:space="preserve">Book Report</w:t>
      </w:r>
      <w:r>
        <w:t xml:space="preserve"> </w:t>
      </w:r>
      <w:r>
        <w:t xml:space="preserve">analyzes the thematic elements regarding courage, community service, and operational complexity as they pertain directly to the</w:t>
      </w:r>
      <w:r>
        <w:t xml:space="preserve"> </w:t>
      </w:r>
      <w:r>
        <w:rPr>
          <w:bCs/>
          <w:b/>
        </w:rPr>
        <w:t xml:space="preserve">Firefighter</w:t>
      </w:r>
      <w:r>
        <w:t xml:space="preserve">, with a specific geographic and cultural focus on United States Houston.</w:t>
      </w:r>
    </w:p>
    <w:bookmarkEnd w:id="20"/>
    <w:bookmarkStart w:id="21" w:name="introduction-to-the-subject"/>
    <w:p>
      <w:pPr>
        <w:pStyle w:val="Heading3"/>
      </w:pPr>
      <w:r>
        <w:t xml:space="preserve">Introduction to the Subject</w:t>
      </w:r>
    </w:p>
    <w:p>
      <w:pPr>
        <w:pStyle w:val="FirstParagraph"/>
      </w:pPr>
      <w:r>
        <w:t xml:space="preserve">Houston, Texas, stands as a unique case study in urban emergency response. As the fourth most populous city in the United States, it presents a diverse array of challenges that define the daily life of its</w:t>
      </w:r>
      <w:r>
        <w:t xml:space="preserve"> </w:t>
      </w:r>
      <w:r>
        <w:rPr>
          <w:bCs/>
          <w:b/>
        </w:rPr>
        <w:t xml:space="preserve">Firefighter</w:t>
      </w:r>
      <w:r>
        <w:t xml:space="preserve">. The literature surrounding Houston fire services highlights not only physical bravery but also strategic adaptability. In this context, our analysis focuses on how local histories and departmental records paint a picture of service that is distinct from other major American cities.</w:t>
      </w:r>
    </w:p>
    <w:bookmarkEnd w:id="21"/>
    <w:bookmarkStart w:id="22" w:name="Xcb1cebd2abc7ff545b5c66d7491be23cfcf529a"/>
    <w:p>
      <w:pPr>
        <w:pStyle w:val="Heading3"/>
      </w:pPr>
      <w:r>
        <w:t xml:space="preserve">Historical Context of United States Houston Fire Services</w:t>
      </w:r>
    </w:p>
    <w:p>
      <w:pPr>
        <w:pStyle w:val="FirstParagraph"/>
      </w:pPr>
      <w:r>
        <w:t xml:space="preserve">Understanding the</w:t>
      </w:r>
      <w:r>
        <w:t xml:space="preserve"> </w:t>
      </w:r>
      <w:r>
        <w:rPr>
          <w:bCs/>
          <w:b/>
        </w:rPr>
        <w:t xml:space="preserve">Firefighter</w:t>
      </w:r>
      <w:r>
        <w:t xml:space="preserve"> </w:t>
      </w:r>
      <w:r>
        <w:t xml:space="preserve">in Houston requires acknowledging its rich history. Early accounts describe a city prone to devastating fires due to its wooden infrastructure and rapid expansion during the oil boom. These historical records serve as foundational texts for understanding the evolution of fire safety protocols in United States Houston. The transition from horse-drawn carts to modern apparatus is chronicled in local archives, illustrating how technology has changed—but not diminished—the need for human skill and intuition.</w:t>
      </w:r>
    </w:p>
    <w:bookmarkEnd w:id="22"/>
    <w:bookmarkStart w:id="23" w:name="Xefec8d703c2126d326badeb3c5d802e1daf1c20"/>
    <w:p>
      <w:pPr>
        <w:pStyle w:val="Heading3"/>
      </w:pPr>
      <w:r>
        <w:t xml:space="preserve">Operational Challenges and Urban Diversity</w:t>
      </w:r>
    </w:p>
    <w:p>
      <w:pPr>
        <w:pStyle w:val="FirstParagraph"/>
      </w:pPr>
      <w:r>
        <w:t xml:space="preserve">One of the central themes in contemporary reports about</w:t>
      </w:r>
      <w:r>
        <w:t xml:space="preserve"> </w:t>
      </w:r>
      <w:r>
        <w:rPr>
          <w:bCs/>
          <w:b/>
        </w:rPr>
        <w:t xml:space="preserve">Firefighter</w:t>
      </w:r>
      <w:r>
        <w:t xml:space="preserve"> </w:t>
      </w:r>
      <w:r>
        <w:t xml:space="preserve">operations in United States Houston is the sheer diversity of urban environments. Unlike smaller cities, Houston’s sprawling geography means that response times and operational tactics must vary significantly depending on whether a call comes from downtown skyscrapers or suburban residential zones. The literature emphasizes the need for firefighters to be versatile, capable of handling high-rise rescues as well as wildland-urban interface fires.</w:t>
      </w:r>
    </w:p>
    <w:bookmarkEnd w:id="23"/>
    <w:bookmarkStart w:id="24" w:name="medical-responses-and-public-health"/>
    <w:p>
      <w:pPr>
        <w:pStyle w:val="Heading3"/>
      </w:pPr>
      <w:r>
        <w:t xml:space="preserve">Medical Responses and Public Health</w:t>
      </w:r>
    </w:p>
    <w:p>
      <w:pPr>
        <w:pStyle w:val="FirstParagraph"/>
      </w:pPr>
      <w:r>
        <w:t xml:space="preserve">A significant portion of modern literature on firefighting highlights that the role has evolved beyond just putting out flames. In United States Houston, the majority of calls for service are medical in nature. This shift is a critical point of analysis for any</w:t>
      </w:r>
      <w:r>
        <w:t xml:space="preserve"> </w:t>
      </w:r>
      <w:r>
        <w:rPr>
          <w:bCs/>
          <w:b/>
        </w:rPr>
        <w:t xml:space="preserve">Book Report</w:t>
      </w:r>
      <w:r>
        <w:t xml:space="preserve"> </w:t>
      </w:r>
      <w:r>
        <w:t xml:space="preserve">focusing on current trends. The</w:t>
      </w:r>
      <w:r>
        <w:t xml:space="preserve"> </w:t>
      </w:r>
      <w:r>
        <w:rPr>
          <w:bCs/>
          <w:b/>
        </w:rPr>
        <w:t xml:space="preserve">Firefighter</w:t>
      </w:r>
      <w:r>
        <w:t xml:space="preserve"> </w:t>
      </w:r>
      <w:r>
        <w:t xml:space="preserve">is now as much an Emergency Medical Technician (EMT) or Paramedic as they are a firefighter. This dual role requires extensive training and mental resilience, adding depth to the character profiles found in both fictional and non-fictional accounts of service.</w:t>
      </w:r>
    </w:p>
    <w:bookmarkEnd w:id="24"/>
    <w:bookmarkStart w:id="25" w:name="community-relations-and-trust-building"/>
    <w:p>
      <w:pPr>
        <w:pStyle w:val="Heading3"/>
      </w:pPr>
      <w:r>
        <w:t xml:space="preserve">Community Relations and Trust Building</w:t>
      </w:r>
    </w:p>
    <w:p>
      <w:pPr>
        <w:pStyle w:val="FirstParagraph"/>
      </w:pPr>
      <w:r>
        <w:t xml:space="preserve">The relationship between the</w:t>
      </w:r>
      <w:r>
        <w:t xml:space="preserve"> </w:t>
      </w:r>
      <w:r>
        <w:rPr>
          <w:bCs/>
          <w:b/>
        </w:rPr>
        <w:t xml:space="preserve">Firefighter</w:t>
      </w:r>
      <w:r>
        <w:t xml:space="preserve"> </w:t>
      </w:r>
      <w:r>
        <w:t xml:space="preserve">community and its residents is a recurring motif in narratives about United States Houston. Given the city's multicultural makeup, effective communication and cultural competency are essential skills. Literature discussing community policing equivalents in fire services underscores how trust is built through consistent, positive interactions—not just during emergencies. This aspect of service is crucial for maintaining public safety morale and cooperation.</w:t>
      </w:r>
    </w:p>
    <w:bookmarkEnd w:id="25"/>
    <w:bookmarkStart w:id="26" w:name="X6f91eb86da8a0bab90d734d05a1a24e83b65365"/>
    <w:p>
      <w:pPr>
        <w:pStyle w:val="Heading3"/>
      </w:pPr>
      <w:r>
        <w:t xml:space="preserve">Challenges of Rapid Growth and Infrastructure</w:t>
      </w:r>
    </w:p>
    <w:p>
      <w:pPr>
        <w:pStyle w:val="FirstParagraph"/>
      </w:pPr>
      <w:r>
        <w:t xml:space="preserve">Rapid urbanization poses ongoing challenges for the</w:t>
      </w:r>
      <w:r>
        <w:t xml:space="preserve"> </w:t>
      </w:r>
      <w:r>
        <w:rPr>
          <w:bCs/>
          <w:b/>
        </w:rPr>
        <w:t xml:space="preserve">Firefighter</w:t>
      </w:r>
      <w:r>
        <w:t xml:space="preserve">. As United States Houston continues to expand outward, infrastructure maintenance becomes a complex logistical puzzle. The literature points to the strain on resources and personnel caused by this growth. Addressing these issues requires innovative solutions, such as improved dispatch systems and cross-training programs that allow departments like United States Houston Fire Department (HFD) to adapt quickly.</w:t>
      </w:r>
    </w:p>
    <w:bookmarkEnd w:id="26"/>
    <w:bookmarkStart w:id="27" w:name="Xb49b21c809e57a656654778e345720d308a0d6b"/>
    <w:p>
      <w:pPr>
        <w:pStyle w:val="Heading3"/>
      </w:pPr>
      <w:r>
        <w:t xml:space="preserve">Psychological Resilience and Support Systems</w:t>
      </w:r>
    </w:p>
    <w:p>
      <w:pPr>
        <w:pStyle w:val="FirstParagraph"/>
      </w:pPr>
      <w:r>
        <w:t xml:space="preserve">No analysis of the</w:t>
      </w:r>
      <w:r>
        <w:t xml:space="preserve"> </w:t>
      </w:r>
      <w:r>
        <w:rPr>
          <w:bCs/>
          <w:b/>
        </w:rPr>
        <w:t xml:space="preserve">Firefighter</w:t>
      </w:r>
      <w:r>
        <w:t xml:space="preserve"> </w:t>
      </w:r>
      <w:r>
        <w:t xml:space="preserve">experience would be complete without addressing mental health. The psychological toll of witnessing traumatic events is well-documented in books focusing on emergency responders. In United States Houston, there has been increasing attention placed on peer support networks and professional counseling services designed specifically for first responders. This focus represents a significant shift in how departments value the well-being of their staff.</w:t>
      </w:r>
    </w:p>
    <w:bookmarkEnd w:id="27"/>
    <w:bookmarkStart w:id="28" w:name="conclusion-and-final-reflections"/>
    <w:p>
      <w:pPr>
        <w:pStyle w:val="Heading3"/>
      </w:pPr>
      <w:r>
        <w:t xml:space="preserve">Conclusion and Final Reflections</w:t>
      </w:r>
    </w:p>
    <w:p>
      <w:pPr>
        <w:pStyle w:val="FirstParagraph"/>
      </w:pPr>
      <w:r>
        <w:t xml:space="preserve">In conclusion, this</w:t>
      </w:r>
      <w:r>
        <w:t xml:space="preserve"> </w:t>
      </w:r>
      <w:r>
        <w:rPr>
          <w:bCs/>
          <w:b/>
        </w:rPr>
        <w:t xml:space="preserve">Book Report</w:t>
      </w:r>
      <w:r>
        <w:t xml:space="preserve"> </w:t>
      </w:r>
      <w:r>
        <w:t xml:space="preserve">highlights that the story of the</w:t>
      </w:r>
      <w:r>
        <w:t xml:space="preserve"> </w:t>
      </w:r>
      <w:r>
        <w:rPr>
          <w:bCs/>
          <w:b/>
        </w:rPr>
        <w:t xml:space="preserve">Firefighter</w:t>
      </w:r>
      <w:r>
        <w:t xml:space="preserve"> </w:t>
      </w:r>
      <w:r>
        <w:t xml:space="preserve">in United States Houston is one of continuous adaptation and dedication. The narrative arc moves from historical struggles to modern complexities, reflecting broader trends in emergency response nationwide. Key takeaways include:</w:t>
      </w:r>
    </w:p>
    <w:p>
      <w:pPr>
        <w:numPr>
          <w:ilvl w:val="0"/>
          <w:numId w:val="1001"/>
        </w:numPr>
        <w:pStyle w:val="Compact"/>
      </w:pPr>
      <w:r>
        <w:t xml:space="preserve">The importance of technological advancement alongside traditional firefighting skills.</w:t>
      </w:r>
    </w:p>
    <w:p>
      <w:pPr>
        <w:numPr>
          <w:ilvl w:val="0"/>
          <w:numId w:val="1001"/>
        </w:numPr>
        <w:pStyle w:val="Compact"/>
      </w:pPr>
      <w:r>
        <w:t xml:space="preserve">The expanding role of medical assistance within fire services.</w:t>
      </w:r>
    </w:p>
    <w:p>
      <w:pPr>
        <w:numPr>
          <w:ilvl w:val="0"/>
          <w:numId w:val="1001"/>
        </w:numPr>
        <w:pStyle w:val="Compact"/>
      </w:pPr>
      <w:r>
        <w:t xml:space="preserve">Community engagement as a vital component of public safety strategy.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Firefighter in Houston, Texas</dc:title>
  <dc:creator/>
  <dc:language>en</dc:language>
  <cp:keywords/>
  <dcterms:created xsi:type="dcterms:W3CDTF">2026-07-29T21:08:03Z</dcterms:created>
  <dcterms:modified xsi:type="dcterms:W3CDTF">2026-07-29T21:08:03Z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