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Australia</w:t>
      </w:r>
      <w:r>
        <w:t xml:space="preserve"> </w:t>
      </w:r>
      <w:r>
        <w:t xml:space="preserve">Brisbane</w:t>
      </w:r>
    </w:p>
    <w:p>
      <w:pPr>
        <w:pStyle w:val="FirstParagraph"/>
      </w:pPr>
      <w:r>
        <w:rPr>
          <w:bCs/>
          <w:b/>
        </w:rPr>
        <w:t xml:space="preserve">Title:</w:t>
      </w:r>
      <w:r>
        <w:t xml:space="preserve"> </w:t>
      </w:r>
      <w:r>
        <w:t xml:space="preserve">The Professional Book Report on the Geologist in Australia Brisbane</w:t>
      </w:r>
      <w:r>
        <w:br/>
      </w:r>
      <w:r>
        <w:rPr>
          <w:bCs/>
          <w:b/>
        </w:rPr>
        <w:t xml:space="preserve">Date:</w:t>
      </w:r>
      <w:r>
        <w:t xml:space="preserve"> </w:t>
      </w:r>
      <w:r>
        <w:t xml:space="preserve">October 26, 2023</w:t>
      </w:r>
      <w:r>
        <w:br/>
      </w:r>
      <w:r>
        <w:rPr>
          <w:bCs/>
          <w:b/>
        </w:rPr>
        <w:t xml:space="preserve">District/Region:</w:t>
      </w:r>
      <w:r>
        <w:t xml:space="preserve"> </w:t>
      </w:r>
      <w:r>
        <w:t xml:space="preserve">Queensland, Australia Brisbane Metropolitan Area and Surrounds</w:t>
      </w:r>
      <w:r>
        <w:br/>
      </w:r>
      <w:r>
        <w:rPr>
          <w:iCs/>
          <w:i/>
        </w:rPr>
        <w:t xml:space="preserve">Note: This document serves as a comprehensive analytical report regarding the geological landscape and the professional role of the geologist within this specific region.</w:t>
      </w:r>
    </w:p>
    <w:bookmarkStart w:id="27" w:name="X68b6aa8e143eacd57811d7694121506b0481ce0"/>
    <w:p>
      <w:pPr>
        <w:pStyle w:val="Heading1"/>
      </w:pPr>
      <w:r>
        <w:t xml:space="preserve">The Professional Book Report on the Geologist in Australia Brisbane</w:t>
      </w:r>
    </w:p>
    <w:p>
      <w:pPr>
        <w:pStyle w:val="FirstParagraph"/>
      </w:pPr>
      <w:r>
        <w:rPr>
          <w:bCs/>
          <w:b/>
        </w:rPr>
        <w:t xml:space="preserve">Introduction</w:t>
      </w:r>
    </w:p>
    <w:p>
      <w:pPr>
        <w:pStyle w:val="BodyText"/>
      </w:pPr>
      <w:r>
        <w:t xml:space="preserve">In the vast and diverse continent of Australia, geological expertise is not merely an academic pursuit but a critical component of infrastructure development, environmental conservation, and economic stability. This book report aims to synthesize current literature and practical observations regarding the profession of the Geologist within a highly specific context: Australia Brisbane. By examining the intersection of urban planning in Brisbane with the underlying geological realities of Queensland, we can understand why the geologist remains an indispensable professional in this region. The following sections will explore how local conditions dictate professional responsibilities, analyze case studies relevant to Australia Brisbane, and evaluate the broader impact of geological science on community safety and sustainability.</w:t>
      </w:r>
    </w:p>
    <w:bookmarkStart w:id="20" w:name="Xc073c780089e7eaa0e2f100057128a11f9c1528"/>
    <w:p>
      <w:pPr>
        <w:pStyle w:val="Heading2"/>
      </w:pPr>
      <w:r>
        <w:t xml:space="preserve">The Geological Context of Australia Brisbane</w:t>
      </w:r>
    </w:p>
    <w:p>
      <w:pPr>
        <w:pStyle w:val="FirstParagraph"/>
      </w:pPr>
      <w:r>
        <w:t xml:space="preserve">To appreciate the role of the geologist in this region, one must first understand that "Australia Brisbane" is not just a geographical label but a complex ecological and geological entity. Located in South-East Queensland, Brisbane sits atop a landscape characterized by sandstone ridges, volcanic plugs, and sedimentary basins. The city’s topography is heavily influenced by the erosion of the Great Dividing Range. For any professional geologist operating in Australia Brisbane, understanding these stratigraphic layers is fundamental.</w:t>
      </w:r>
    </w:p>
    <w:p>
      <w:pPr>
        <w:pStyle w:val="BodyText"/>
      </w:pPr>
      <w:r>
        <w:t xml:space="preserve">The literature suggests that recent geological surveys in Australia Brisbane have highlighted significant variations in soil stability across different suburbs. Areas near the Brisbane River often face alluvial soil challenges, while suburban expansions into the ridges require deep foundation engineering based on sandstone and shale composition. This diversity necessitates a nuanced approach from every geologist working in this locale. A "one-size-fits-all" geological model fails in Australia Brisbane; instead, hyper-localized data interpretation is required.</w:t>
      </w:r>
    </w:p>
    <w:bookmarkEnd w:id="20"/>
    <w:bookmarkStart w:id="23" w:name="the-evolving-role-of-the-geologist"/>
    <w:p>
      <w:pPr>
        <w:pStyle w:val="Heading2"/>
      </w:pPr>
      <w:r>
        <w:t xml:space="preserve">The Evolving Role of the Geologist</w:t>
      </w:r>
    </w:p>
    <w:p>
      <w:pPr>
        <w:pStyle w:val="FirstParagraph"/>
      </w:pPr>
      <w:r>
        <w:t xml:space="preserve">The traditional image of the geologist as a solitary figure with a hammer and pickaxe is obsolete, particularly in an urbanizing environment like Australia Brisbane. Modern geological practice involves sophisticated hydro-geological modeling, environmental impact assessments, and hazardous waste management. In the context of Australia Brisbane, the geologist has become a key stakeholder in urban resilience planning.</w:t>
      </w:r>
    </w:p>
    <w:bookmarkStart w:id="21" w:name="urban-development-and-infrastructure"/>
    <w:p>
      <w:pPr>
        <w:pStyle w:val="Heading3"/>
      </w:pPr>
      <w:r>
        <w:t xml:space="preserve">Urban Development and Infrastructure</w:t>
      </w:r>
    </w:p>
    <w:p>
      <w:pPr>
        <w:pStyle w:val="FirstParagraph"/>
      </w:pPr>
      <w:r>
        <w:t xml:space="preserve">Brisbane has experienced rapid population growth over the last decade. This expansion places immense pressure on existing infrastructure and requires new developments to be assessed for geological risks. Geologists play a pivotal role in this process. They assess ground stability for high-rise constructions, particularly given the presence of reactive clay soils in certain parts of Australia Brisbane which can expand and contract with moisture changes, threatening building integrity. The book report highlights that collaboration between civil engineers and geologists is essential to mitigate subsidence risks.</w:t>
      </w:r>
    </w:p>
    <w:bookmarkEnd w:id="21"/>
    <w:bookmarkStart w:id="22" w:name="flood-mitigation-and-water-management"/>
    <w:p>
      <w:pPr>
        <w:pStyle w:val="Heading3"/>
      </w:pPr>
      <w:r>
        <w:t xml:space="preserve">Flood Mitigation and Water Management</w:t>
      </w:r>
    </w:p>
    <w:p>
      <w:pPr>
        <w:pStyle w:val="FirstParagraph"/>
      </w:pPr>
      <w:r>
        <w:t xml:space="preserve">No discussion about the geologist in Australia Brisbane is complete without addressing hydro-geology. Brisbane has historically been prone to significant flooding events. Geologists contribute significantly to flood risk mapping by analyzing historical sediment deposits and groundwater table fluctuations. By studying the aquifer systems beneath Australia Brisbane, geologists help city planners design better drainage systems and sustainable urban water cycles, ensuring that future developments do not exacerbate natural flood risks.</w:t>
      </w:r>
    </w:p>
    <w:bookmarkEnd w:id="22"/>
    <w:bookmarkEnd w:id="23"/>
    <w:bookmarkStart w:id="24" w:name="X04317a7c8db98a8e3ebf022ff5d96cd5d4cfacf"/>
    <w:p>
      <w:pPr>
        <w:pStyle w:val="Heading2"/>
      </w:pPr>
      <w:r>
        <w:t xml:space="preserve">Environmental Stewardship and Conservation</w:t>
      </w:r>
    </w:p>
    <w:p>
      <w:pPr>
        <w:pStyle w:val="FirstParagraph"/>
      </w:pPr>
      <w:r>
        <w:t xml:space="preserve">Beyond infrastructure, the geologist in Australia Brisbane is increasingly viewed as an environmental guardian. The region is home to unique ecosystems that are sensitive to changes in groundwater levels and soil chemistry. Recent literature emphasizes the role of environmental geologists in monitoring contamination from industrial sites and managing remediation efforts.</w:t>
      </w:r>
    </w:p>
    <w:p>
      <w:pPr>
        <w:pStyle w:val="BodyText"/>
      </w:pPr>
      <w:r>
        <w:t xml:space="preserve">In Australia Brisbane, there is a growing emphasis on "green infrastructure." Geologists are involved in assessing the suitability of land for green corridors, which help manage stormwater runoff naturally. Furthermore, they play a crucial role in protecting local biodiversity by identifying geological features that support specific plant communities. This holistic approach ensures that development does not come at the cost of ecological degradation.</w:t>
      </w:r>
    </w:p>
    <w:bookmarkEnd w:id="24"/>
    <w:bookmarkStart w:id="25" w:name="challenges-and-future-directions"/>
    <w:p>
      <w:pPr>
        <w:pStyle w:val="Heading2"/>
      </w:pPr>
      <w:r>
        <w:t xml:space="preserve">Challenges and Future Directions</w:t>
      </w:r>
    </w:p>
    <w:p>
      <w:pPr>
        <w:pStyle w:val="FirstParagraph"/>
      </w:pPr>
      <w:r>
        <w:t xml:space="preserve">The profession faces several challenges within the Australia Brisbane context. Climate change poses a significant threat, altering rainfall patterns and increasing the frequency of extreme weather events. Geologists must adapt their models to account for these changing variables. Additionally, there is a need for greater public education regarding geological risks in Australia Brisbane. Many residents are unaware of the specific ground conditions beneath their homes.</w:t>
      </w:r>
    </w:p>
    <w:p>
      <w:pPr>
        <w:pStyle w:val="BodyText"/>
      </w:pPr>
      <w:r>
        <w:t xml:space="preserve">Future research directions suggest a greater integration of digital technology and remote sensing in geological surveys across Australia Brisbane. The use of LiDAR and satellite imagery allows geologists to map terrain changes with unprecedented precision, providing real-time data for disaster preparedness. This technological shift promises to make the work of the geologist more proactive rather than reactive.</w:t>
      </w:r>
    </w:p>
    <w:bookmarkEnd w:id="25"/>
    <w:bookmarkStart w:id="26" w:name="conclusion"/>
    <w:p>
      <w:pPr>
        <w:pStyle w:val="Heading2"/>
      </w:pPr>
      <w:r>
        <w:t xml:space="preserve">Conclusion</w:t>
      </w:r>
    </w:p>
    <w:p>
      <w:pPr>
        <w:pStyle w:val="FirstParagraph"/>
      </w:pPr>
      <w:r>
        <w:t xml:space="preserve">In conclusion, this book report underscores the critical importance of the geologist in shaping the sustainable future of Australia Brisbane. From ensuring structural integrity through complex soil assessments to managing environmental risks associated with floodplains and aquifers, geological expertise is woven into the fabric of life in this city. The unique geological makeup of Australia Brisbane demands specialized knowledge and adaptive strategies. As urbanization continues and climate challenges intensify, the role of the geologist will only become more central to public policy, engineering safety, and environmental preservation.</w:t>
      </w:r>
    </w:p>
    <w:p>
      <w:pPr>
        <w:pStyle w:val="BodyText"/>
      </w:pPr>
      <w:r>
        <w:t xml:space="preserve">It is recommended that stakeholders in Australia Brisbane—ranging from government bodies to private developers—continue to prioritize geological consultations. Investing in geological research and professional expertise is not an expense but a necessary insurance policy for the long-term resilience of the region. The geologist, therefore, stands as a vital sentinel over the land upon which Australia Brisbane thrives.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Book Report: The Role and Significance of the Geologist in Australia Brisbane</dc:title>
  <dc:creator/>
  <dc:language>en</dc:language>
  <cp:keywords/>
  <dcterms:created xsi:type="dcterms:W3CDTF">2026-07-29T10:17:44Z</dcterms:created>
  <dcterms:modified xsi:type="dcterms:W3CDTF">2026-07-29T10:17:44Z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