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Profile</w:t>
      </w:r>
      <w:r>
        <w:t xml:space="preserve"> </w:t>
      </w:r>
      <w:r>
        <w:t xml:space="preserve">and</w:t>
      </w:r>
      <w:r>
        <w:t xml:space="preserve"> </w:t>
      </w:r>
      <w:r>
        <w:t xml:space="preserve">Operational</w:t>
      </w:r>
      <w:r>
        <w:t xml:space="preserve"> </w:t>
      </w:r>
      <w:r>
        <w:t xml:space="preserve">Analysis:</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Australia</w:t>
      </w:r>
      <w:r>
        <w:t xml:space="preserve"> </w:t>
      </w:r>
      <w:r>
        <w:t xml:space="preserve">Melbourne</w:t>
      </w:r>
    </w:p>
    <w:p>
      <w:pPr>
        <w:pStyle w:val="FirstParagraph"/>
      </w:pPr>
      <w:r>
        <w:rPr>
          <w:bCs/>
          <w:b/>
        </w:rPr>
        <w:t xml:space="preserve">Date:</w:t>
      </w:r>
      <w:r>
        <w:t xml:space="preserve"> </w:t>
      </w:r>
      <w:r>
        <w:t xml:space="preserve">October 26, 2023</w:t>
      </w:r>
      <w:r>
        <w:br/>
      </w:r>
      <w:r>
        <w:rPr>
          <w:bCs/>
          <w:b/>
        </w:rPr>
        <w:t xml:space="preserve">To:</w:t>
      </w:r>
      <w:r>
        <w:t xml:space="preserve">-Stakeholders and Academic Reviewers</w:t>
      </w:r>
      <w:r>
        <w:br/>
      </w:r>
      <w:r>
        <w:t xml:space="preserve">-From:-Operational Research Division</w:t>
      </w:r>
    </w:p>
    <w:p>
      <w:pPr>
        <w:pStyle w:val="BodyText"/>
      </w:pPr>
      <w:r>
        <w:t xml:space="preserve">A Comprehensive Book Report on the Role and Impact of the Geologist in Australia Melbourne</w:t>
      </w:r>
    </w:p>
    <w:bookmarkStart w:id="20" w:name="introduction-to-the-subject-matter"/>
    <w:p>
      <w:pPr>
        <w:pStyle w:val="Heading2"/>
      </w:pPr>
      <w:r>
        <w:t xml:space="preserve">Introduction to the Subject Matter</w:t>
      </w:r>
    </w:p>
    <w:p>
      <w:pPr>
        <w:pStyle w:val="FirstParagraph"/>
      </w:pPr>
      <w:r>
        <w:t xml:space="preserve">The following document serves as a detailed analytical report regarding the critical profession of a geologist, specifically contextualized within the unique geological, economic, and urban landscape of Australia Melbourne. While traditional "book reports" often summarize literary narratives, this document functions as an analytical review of the professional literature and operational realities that define modern geological practice. The city of Melbourne stands as a microcosm for complex urban geology in Australia, characterized by its rapid expansion into previously undeveloped green belts situated on varied geological substrates. Consequently, understanding the role of a geologist in this region is not merely an academic exercise but a necessity for sustainable urban planning and infrastructure development.</w:t>
      </w:r>
    </w:p>
    <w:p>
      <w:pPr>
        <w:pStyle w:val="BodyText"/>
      </w:pPr>
      <w:r>
        <w:t xml:space="preserve">This report explores how the skills of a geologist are applied to solve problems ranging from foundation stability in high-rise developments to water resource management in the Yarra Valley. By synthesizing current geological surveys, urban planning guidelines, and environmental impact assessments relevant to Australia Melbourne, we can appreciate the depth of expertise required for this profession.</w:t>
      </w:r>
    </w:p>
    <w:bookmarkEnd w:id="20"/>
    <w:bookmarkStart w:id="21" w:name="X341ef5a17ebeec5a2cccdb38f22a3a0598c0d31"/>
    <w:p>
      <w:pPr>
        <w:pStyle w:val="Heading2"/>
      </w:pPr>
      <w:r>
        <w:t xml:space="preserve">The Geological Context of Australia Melbourne</w:t>
      </w:r>
    </w:p>
    <w:p>
      <w:pPr>
        <w:pStyle w:val="FirstParagraph"/>
      </w:pPr>
      <w:r>
        <w:t xml:space="preserve">To understand why a geologist is indispensable in Australia Melbourne one must first appreciate the underlying earth materials. The city sits primarily on sedimentary deposits from the Tertiary and Pleistocene epochs, overlain by younger alluvial soils along river systems like the Yarra and Maribyrnong. However, significant variations exist across different suburbs. For instance, areas closer to the Dandenong Ranges involve volcanic basalt flows that have weathered into nutrient-rich but potentially unstable soils for certain types of construction.</w:t>
      </w:r>
    </w:p>
    <w:p>
      <w:pPr>
        <w:pStyle w:val="BodyText"/>
      </w:pPr>
      <w:r>
        <w:t xml:space="preserve">In contrast, coastal areas near Port Phillip Bay may feature loose sands and clays that pose liquefaction risks during seismic events, though Melbourne is generally considered low-risk for major earthquakes. The geologist's role here is to interpret these subsurface conditions through borehole logging and geophysical testing. In Australia Melbourne this interpretation dictates everything from the depth of pile foundations for skyscrapers to the design of retaining walls in hilly suburbs like Toorak or Kew.</w:t>
      </w:r>
    </w:p>
    <w:bookmarkEnd w:id="21"/>
    <w:bookmarkStart w:id="22" w:name="Xb2ce0076e41626be6c6c07925a10b9fc911b49b"/>
    <w:p>
      <w:pPr>
        <w:pStyle w:val="Heading2"/>
      </w:pPr>
      <w:r>
        <w:t xml:space="preserve">Urban Development and Infrastructure Stability</w:t>
      </w:r>
    </w:p>
    <w:p>
      <w:pPr>
        <w:pStyle w:val="FirstParagraph"/>
      </w:pPr>
      <w:r>
        <w:t xml:space="preserve">A significant portion of contemporary geological literature focuses on urban geotechnics. In Australia Melbourne rapid population growth has led to urban sprawl into previously rural shires such as Wyndham, Hume, and Casey. These areas often consist of reactive clay soils that expand during wet seasons and shrink during dry periods. This phenomenon, known as "soil movement," causes significant damage to residential infrastructure.</w:t>
      </w:r>
    </w:p>
    <w:p>
      <w:pPr>
        <w:pStyle w:val="BodyText"/>
      </w:pPr>
      <w:r>
        <w:t xml:space="preserve">A professional geologist working in these regions must conduct site classifications to determine the appropriate foundation systems for new housing developments. This involves analyzing the plasticity index of the clay and predicting potential vertical displacement. Without such assessments, developers face exorbitant repair costs, and homeowners experience structural failures. Therefore, the geologist acts as a safeguard for public safety and economic stability within Australia Melbourne's booming construction sector.</w:t>
      </w:r>
    </w:p>
    <w:bookmarkEnd w:id="22"/>
    <w:bookmarkStart w:id="23" w:name="X2391fe636b8f2f674fcdddb5a1e6676ae6eb300"/>
    <w:p>
      <w:pPr>
        <w:pStyle w:val="Heading2"/>
      </w:pPr>
      <w:r>
        <w:t xml:space="preserve">Environmental Management and Water Security</w:t>
      </w:r>
    </w:p>
    <w:p>
      <w:pPr>
        <w:pStyle w:val="FirstParagraph"/>
      </w:pPr>
      <w:r>
        <w:t xml:space="preserve">Beyond physical infrastructure, the geologist plays a pivotal role in environmental stewardship. In Australia Melbourne water security is a paramount concern given the city's vulnerability to droughts. Geologists are instrumental in mapping aquifers, assessing groundwater recharge rates, and managing stormwater systems.</w:t>
      </w:r>
    </w:p>
    <w:p>
      <w:pPr>
        <w:pStyle w:val="BodyText"/>
      </w:pPr>
      <w:r>
        <w:t xml:space="preserve">The introduction of recycled water schemes across various suburbs requires careful geological assessment to ensure that injected water does not contaminate potable groundwater sources or alter soil chemistry in ways that harm vegetation. Furthermore, brownfield redevelopment sites—former industrial areas being converted into residential or commercial zones—require rigorous contamination mapping by geologists. These professionals analyze soil samples for heavy metals and hydrocarbons, ensuring that land remediation strategies are effective before any new community can safely inhabit the space.</w:t>
      </w:r>
    </w:p>
    <w:bookmarkEnd w:id="23"/>
    <w:bookmarkStart w:id="24" w:name="Xc2aa7d4adecdc2d1ba86b12899ea908271f7345"/>
    <w:p>
      <w:pPr>
        <w:pStyle w:val="Heading2"/>
      </w:pPr>
      <w:r>
        <w:t xml:space="preserve">Economic Contributions through Resource Knowledge</w:t>
      </w:r>
    </w:p>
    <w:p>
      <w:pPr>
        <w:pStyle w:val="FirstParagraph"/>
      </w:pPr>
      <w:r>
        <w:t xml:space="preserve">While Australia Melbourne is primarily a service-based economy, its connection to the broader Australian resource sector remains strong. Many geologists based in Melbourne work for firms that support mining operations in regional Victoria and across the continent. They utilize advanced GIS (Geographic Information Systems) modeling and remote sensing technologies to identify potential mineral deposits or assess environmental compliance for extraction projects.</w:t>
      </w:r>
    </w:p>
    <w:p>
      <w:pPr>
        <w:pStyle w:val="BodyText"/>
      </w:pPr>
      <w:r>
        <w:t xml:space="preserve">Additionally, Melbourne is a hub for renewable energy initiatives. Geologists are increasingly involved in geothermal energy assessments and battery storage material sourcing. The transition toward green energy requires a detailed understanding of subsurface heat flows and mineralogy. Thus, the geologist in Australia Melbourne is not just concerned with digging holes but with facilitating the nation's transition to sustainable energy sources through expert subsurface analysis.</w:t>
      </w:r>
    </w:p>
    <w:bookmarkEnd w:id="24"/>
    <w:bookmarkStart w:id="25" w:name="regulatory-compliance-and-public-policy"/>
    <w:p>
      <w:pPr>
        <w:pStyle w:val="Heading2"/>
      </w:pPr>
      <w:r>
        <w:t xml:space="preserve">Regulatory Compliance and Public Policy</w:t>
      </w:r>
    </w:p>
    <w:p>
      <w:pPr>
        <w:pStyle w:val="FirstParagraph"/>
      </w:pPr>
      <w:r>
        <w:t xml:space="preserve">Institutional frameworks in Australia mandate strict adherence to geological standards. Engineers and developers must comply with the Australian Standards, particularly AS 2870 for residential slabs and footings. Geologists ensure compliance with these regulations, providing certification that allows construction permits to be issued.</w:t>
      </w:r>
    </w:p>
    <w:p>
      <w:pPr>
        <w:pStyle w:val="BodyText"/>
      </w:pPr>
      <w:r>
        <w:t xml:space="preserve">Moreover, in the face of climate change, geologists contribute to policy-making regarding flood mitigation and erosion control. In areas prone to storm surge or river flooding along the Yarra River Delta geological data informs zoning laws and emergency preparedness plans. The integration of geological risk assessments into urban planning policies is essential for building a resilient city.</w:t>
      </w:r>
    </w:p>
    <w:bookmarkEnd w:id="25"/>
    <w:bookmarkStart w:id="26" w:name="conclusion"/>
    <w:p>
      <w:pPr>
        <w:pStyle w:val="Heading2"/>
      </w:pPr>
      <w:r>
        <w:t xml:space="preserve">Conclusion</w:t>
      </w:r>
    </w:p>
    <w:p>
      <w:pPr>
        <w:pStyle w:val="FirstParagraph"/>
      </w:pPr>
      <w:r>
        <w:t xml:space="preserve">In conclusion, the role of a geologist in Australia Melbourne extends far beyond traditional fieldwork. It encompasses critical functions in urban development stability, environmental protection, economic resource management, and public safety regulation. As the city continues to grow and adapt to climate challenges the expertise provided by geologists becomes increasingly vital.</w:t>
      </w:r>
    </w:p>
    <w:p>
      <w:pPr>
        <w:pStyle w:val="BodyText"/>
      </w:pPr>
      <w:r>
        <w:t xml:space="preserve">This report highlights that a comprehensive understanding of local geology is foundational to Melbourne's identity as a livable and sustainable metropolis. Whether mitigating soil movement in suburban homes or ensuring water security for millions of residents, the geologist remains an unsung hero in the infrastructure narrative of Australia Melbourne. Future studies should continue to explore how emerging technologies like AI-driven geological modeling can further enhance the precision and efficiency of these essential services.</w:t>
      </w:r>
    </w:p>
    <w:p>
      <w:pPr>
        <w:pStyle w:val="BodyText"/>
      </w:pPr>
      <w:r>
        <w:rPr>
          <w:iCs/>
          <w:i/>
        </w:rPr>
        <w:t xml:space="preserve">This document serves as a testament to the interdisciplinary nature of modern geology and its profound impact on urban life in Australia Melbourne.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Profile and Operational Analysis: The Geologist in the Context of Australia Melbourne</dc:title>
  <dc:creator/>
  <dc:language>en</dc:language>
  <cp:keywords/>
  <dcterms:created xsi:type="dcterms:W3CDTF">2026-07-29T11:43:14Z</dcterms:created>
  <dcterms:modified xsi:type="dcterms:W3CDTF">2026-07-29T11:43:14Z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