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p>
    <w:bookmarkStart w:id="26" w:name="Xf0370ea2a6dabf2f8b585a968991dd4cb8a00cb"/>
    <w:p>
      <w:pPr>
        <w:pStyle w:val="Heading1"/>
      </w:pPr>
      <w:r>
        <w:t xml:space="preserve">A Comprehensive Book Report on</w:t>
      </w:r>
      <w:r>
        <w:t xml:space="preserve"> </w:t>
      </w:r>
      <w:r>
        <w:rPr>
          <w:iCs/>
          <w:i/>
        </w:rPr>
        <w:t xml:space="preserve">The Geologist</w:t>
      </w:r>
    </w:p>
    <w:p>
      <w:pPr>
        <w:pStyle w:val="FirstParagraph"/>
      </w:pPr>
      <w:r>
        <w:rPr>
          <w:bCs/>
          <w:b/>
        </w:rPr>
        <w:t xml:space="preserve">Purpose of this Document:</w:t>
      </w:r>
      <w:r>
        <w:t xml:space="preserve"> </w:t>
      </w:r>
      <w:r>
        <w:t xml:space="preserve">This report analyzes Frederick Forsyth’s thriller, focusing on the critical setting of Italy Naples and the pivotal role played by the character known as "The Geologist." It is designed for use in educational or professional contexts within Naples, Italy.</w:t>
      </w:r>
    </w:p>
    <w:bookmarkStart w:id="20" w:name="introduction"/>
    <w:p>
      <w:pPr>
        <w:pStyle w:val="Heading2"/>
      </w:pPr>
      <w:r>
        <w:t xml:space="preserve">1. Introduction</w:t>
      </w:r>
    </w:p>
    <w:p>
      <w:pPr>
        <w:pStyle w:val="FirstParagraph"/>
      </w:pPr>
      <w:r>
        <w:t xml:space="preserve">Frederick Forsyth’s</w:t>
      </w:r>
      <w:r>
        <w:t xml:space="preserve"> </w:t>
      </w:r>
      <w:r>
        <w:rPr>
          <w:iCs/>
          <w:i/>
        </w:rPr>
        <w:t xml:space="preserve">The Geologist</w:t>
      </w:r>
      <w:r>
        <w:t xml:space="preserve">, published in 2006, stands as a seminal work in modern political thrillers. While the novel traverses international borders, touching upon locations such as Paris and various parts of Europe, its narrative heart beats most violently within the volcanic landscape of southern Italy. Specifically, the city of Naples serves not merely as a backdrop but as a character in itself—a city built on death, buried history, and imminent danger. This report examines how Forsyth utilizes the specific geological reality of</w:t>
      </w:r>
      <w:r>
        <w:t xml:space="preserve"> </w:t>
      </w:r>
      <w:r>
        <w:rPr>
          <w:bCs/>
          <w:b/>
        </w:rPr>
        <w:t xml:space="preserve">Italy Naples</w:t>
      </w:r>
      <w:r>
        <w:t xml:space="preserve"> </w:t>
      </w:r>
      <w:r>
        <w:t xml:space="preserve">to drive the plot forward and how the enigmatic figure known as</w:t>
      </w:r>
      <w:r>
        <w:t xml:space="preserve"> </w:t>
      </w:r>
      <w:r>
        <w:rPr>
          <w:bCs/>
          <w:b/>
        </w:rPr>
        <w:t xml:space="preserve">The Geologist</w:t>
      </w:r>
      <w:r>
        <w:t xml:space="preserve"> </w:t>
      </w:r>
      <w:r>
        <w:t xml:space="preserve">serves as both a literal profession and a metaphorical key to understanding the novel’s themes of hidden truths and impending doom. For readers in Naples, where daily life is lived in the shadow of Mount Vesuvius, this text offers a chillingly accurate reflection of local anxieties regarding volcanic activity, organized crime (the Camorra), and political corruption.</w:t>
      </w:r>
    </w:p>
    <w:bookmarkEnd w:id="20"/>
    <w:bookmarkStart w:id="21" w:name="X1c279e5d7b87a532d2dadbe17815fff42081f89"/>
    <w:p>
      <w:pPr>
        <w:pStyle w:val="Heading2"/>
      </w:pPr>
      <w:r>
        <w:t xml:space="preserve">2. The Character: Understanding</w:t>
      </w:r>
      <w:r>
        <w:t xml:space="preserve"> </w:t>
      </w:r>
      <w:r>
        <w:rPr>
          <w:iCs/>
          <w:i/>
        </w:rPr>
        <w:t xml:space="preserve">The Geologist</w:t>
      </w:r>
    </w:p>
    <w:p>
      <w:pPr>
        <w:pStyle w:val="FirstParagraph"/>
      </w:pPr>
      <w:r>
        <w:t xml:space="preserve">The central figure of the narrative is a man whose true name remains obscured by mystery and professional discretion. He is introduced primarily through his title:</w:t>
      </w:r>
      <w:r>
        <w:t xml:space="preserve"> </w:t>
      </w:r>
      <w:r>
        <w:rPr>
          <w:bCs/>
          <w:b/>
        </w:rPr>
        <w:t xml:space="preserve">The Geologist</w:t>
      </w:r>
      <w:r>
        <w:t xml:space="preserve">. In the context of this thriller, the term carries dual significance. On one level, it refers to his scientific expertise; he is a respected expert in earth sciences who understands the physical composition of the land. However, metaphorically, he represents someone who digs beneath the surface to uncover buried truths that others wish to remain hidden.</w:t>
      </w:r>
      <w:r>
        <w:t xml:space="preserve"> </w:t>
      </w:r>
      <w:r>
        <w:t xml:space="preserve">The protagonist’s journey is defined by his relationship with the earth itself. Unlike typical spies or soldiers,</w:t>
      </w:r>
      <w:r>
        <w:t xml:space="preserve"> </w:t>
      </w:r>
      <w:r>
        <w:rPr>
          <w:bCs/>
          <w:b/>
        </w:rPr>
        <w:t xml:space="preserve">The Geologist</w:t>
      </w:r>
      <w:r>
        <w:t xml:space="preserve"> </w:t>
      </w:r>
      <w:r>
        <w:t xml:space="preserve">relies on data, seismic readings, and an understanding of natural forces rather than just firearms or political maneuvering. His profession makes him uniquely qualified to assess threats that are not human in origin but are environmental yet manipulated by human greed. This distinction is crucial for the narrative’s tension. The reader learns that</w:t>
      </w:r>
      <w:r>
        <w:t xml:space="preserve"> </w:t>
      </w:r>
      <w:r>
        <w:rPr>
          <w:bCs/>
          <w:b/>
        </w:rPr>
        <w:t xml:space="preserve">The Geologist</w:t>
      </w:r>
      <w:r>
        <w:t xml:space="preserve"> </w:t>
      </w:r>
      <w:r>
        <w:t xml:space="preserve">is a man of logic and science in a world driven by chaos and irrational violence. His skepticism toward supernatural or purely political explanations forces him to look at the physical evidence, which ultimately leads him to the catastrophic reality awaiting Naples.</w:t>
      </w:r>
      <w:r>
        <w:t xml:space="preserve"> </w:t>
      </w:r>
      <w:r>
        <w:t xml:space="preserve">For an audience in Naples, the character of</w:t>
      </w:r>
      <w:r>
        <w:t xml:space="preserve"> </w:t>
      </w:r>
      <w:r>
        <w:rPr>
          <w:bCs/>
          <w:b/>
        </w:rPr>
        <w:t xml:space="preserve">The Geologist</w:t>
      </w:r>
      <w:r>
        <w:t xml:space="preserve"> </w:t>
      </w:r>
      <w:r>
        <w:t xml:space="preserve">resonates deeply with local professionals—volcanologists, engineers, and urban planners—who face similar challenges in balancing scientific truth against political or economic interests that often ignore safety protocols. He represents the voice of reason warning against hubris.</w:t>
      </w:r>
    </w:p>
    <w:bookmarkEnd w:id="21"/>
    <w:bookmarkStart w:id="22" w:name="X0af85904d25d26c5f4be3535a4666822e7fee8c"/>
    <w:p>
      <w:pPr>
        <w:pStyle w:val="Heading2"/>
      </w:pPr>
      <w:r>
        <w:t xml:space="preserve">3. The Setting: The Volatile Heart of Italy Naples</w:t>
      </w:r>
    </w:p>
    <w:p>
      <w:pPr>
        <w:pStyle w:val="FirstParagraph"/>
      </w:pPr>
      <w:r>
        <w:t xml:space="preserve">No analysis of</w:t>
      </w:r>
      <w:r>
        <w:t xml:space="preserve"> </w:t>
      </w:r>
      <w:r>
        <w:rPr>
          <w:iCs/>
          <w:i/>
        </w:rPr>
        <w:t xml:space="preserve">The Geologist</w:t>
      </w:r>
      <w:r>
        <w:t xml:space="preserve"> </w:t>
      </w:r>
      <w:r>
        <w:t xml:space="preserve">would be complete without a thorough examination of its primary setting:</w:t>
      </w:r>
      <w:r>
        <w:t xml:space="preserve"> </w:t>
      </w:r>
      <w:r>
        <w:rPr>
          <w:bCs/>
          <w:b/>
        </w:rPr>
        <w:t xml:space="preserve">Italy Naples</w:t>
      </w:r>
      <w:r>
        <w:t xml:space="preserve">. Forsyth meticulously researches the geography, sociology, and political landscape of the city. Naples is depicted as a place where ancient history clashes with modern dysfunction. The city is described as being built on layers of ash and rubble from past eruptions, creating a literal foundation of death that supports millions of living residents.</w:t>
      </w:r>
      <w:r>
        <w:t xml:space="preserve"> </w:t>
      </w:r>
      <w:r>
        <w:t xml:space="preserve">The novel highlights the specific dangers posed by the Campi Flegrei (Phlegraean Fields), the volcanic area west of Naples, rather than just Vesuvius itself. This is a critical detail for</w:t>
      </w:r>
      <w:r>
        <w:t xml:space="preserve"> </w:t>
      </w:r>
      <w:r>
        <w:rPr>
          <w:bCs/>
          <w:b/>
        </w:rPr>
        <w:t xml:space="preserve">Italy Naples</w:t>
      </w:r>
      <w:r>
        <w:t xml:space="preserve">, as locals are acutely aware that their city sits atop a massive supervolcano that has not erupted in its most recent phase but shows significant signs of unrest (bradyseism). Forsyth’s portrayal captures the underlying anxiety that permeates daily life in Naples. The heat, the ground movement, and the dense population create a powder keg scenario.</w:t>
      </w:r>
      <w:r>
        <w:t xml:space="preserve"> </w:t>
      </w:r>
      <w:r>
        <w:t xml:space="preserve">Furthermore, the social fabric of Naples is integral to the plot. The city’s struggle with organized crime provides a fertile ground for illicit activities related to radioactive waste dumping—a central plot point involving rogue elements seeking to weaponize or hide nuclear material. The chaos and corruption inherent in certain sectors of Neapolitan society allow</w:t>
      </w:r>
      <w:r>
        <w:t xml:space="preserve"> </w:t>
      </w:r>
      <w:r>
        <w:rPr>
          <w:bCs/>
          <w:b/>
        </w:rPr>
        <w:t xml:space="preserve">The Geologist</w:t>
      </w:r>
      <w:r>
        <w:t xml:space="preserve"> </w:t>
      </w:r>
      <w:r>
        <w:t xml:space="preserve">and his allies to navigate, but also obstruct, the investigation. The setting is not just scenic; it is structural to the conflict.</w:t>
      </w:r>
    </w:p>
    <w:bookmarkEnd w:id="22"/>
    <w:bookmarkStart w:id="23" w:name="thematic-analysis-science-vs.-corruption"/>
    <w:p>
      <w:pPr>
        <w:pStyle w:val="Heading2"/>
      </w:pPr>
      <w:r>
        <w:t xml:space="preserve">4. Thematic Analysis: Science vs. Corruption</w:t>
      </w:r>
    </w:p>
    <w:p>
      <w:pPr>
        <w:pStyle w:val="FirstParagraph"/>
      </w:pPr>
      <w:r>
        <w:t xml:space="preserve">The core conflict of</w:t>
      </w:r>
      <w:r>
        <w:t xml:space="preserve"> </w:t>
      </w:r>
      <w:r>
        <w:rPr>
          <w:iCs/>
          <w:i/>
        </w:rPr>
        <w:t xml:space="preserve">The Geologist</w:t>
      </w:r>
      <w:r>
        <w:t xml:space="preserve"> </w:t>
      </w:r>
      <w:r>
        <w:t xml:space="preserve">revolves around the tension between scientific integrity and political/criminal corruption. The antagonist forces in the book seek to exploit geological instability for destructive purposes, while</w:t>
      </w:r>
      <w:r>
        <w:t xml:space="preserve"> </w:t>
      </w:r>
      <w:r>
        <w:rPr>
          <w:bCs/>
          <w:b/>
        </w:rPr>
        <w:t xml:space="preserve">The Geologist</w:t>
      </w:r>
      <w:r>
        <w:t xml:space="preserve"> </w:t>
      </w:r>
      <w:r>
        <w:t xml:space="preserve">seeks to understand and mitigate these risks based on empirical evidence. This theme is particularly relevant in Naples, a region that has historically faced challenges regarding environmental management and disaster preparedness.</w:t>
      </w:r>
      <w:r>
        <w:t xml:space="preserve"> </w:t>
      </w:r>
      <w:r>
        <w:t xml:space="preserve">The novel suggests that ignoring geological warning signs—whether they come from the earth or from whistleblowers—is a fatal mistake.</w:t>
      </w:r>
      <w:r>
        <w:t xml:space="preserve"> </w:t>
      </w:r>
      <w:r>
        <w:rPr>
          <w:bCs/>
          <w:b/>
        </w:rPr>
        <w:t xml:space="preserve">The Geologist</w:t>
      </w:r>
      <w:r>
        <w:t xml:space="preserve"> </w:t>
      </w:r>
      <w:r>
        <w:t xml:space="preserve">acts as the moral compass of the story, insisting that nature cannot be deceived by political lies or criminal cover-ups. The impending catastrophe serves as a reminder that human actions have consequences, and when combined with natural forces, those consequences can be apocalyptic.</w:t>
      </w:r>
      <w:r>
        <w:t xml:space="preserve"> </w:t>
      </w:r>
      <w:r>
        <w:t xml:space="preserve">For readers in</w:t>
      </w:r>
      <w:r>
        <w:t xml:space="preserve"> </w:t>
      </w:r>
      <w:r>
        <w:rPr>
          <w:bCs/>
          <w:b/>
        </w:rPr>
        <w:t xml:space="preserve">Italy Naples</w:t>
      </w:r>
      <w:r>
        <w:t xml:space="preserve">, this theme underscores the importance of transparency in scientific reporting and civic responsibility. It challenges the reader to consider how much control humans actually have over their environment and what responsibilities leaders bear when they ignore expert advice for short-term gain.</w:t>
      </w:r>
    </w:p>
    <w:bookmarkEnd w:id="23"/>
    <w:bookmarkStart w:id="24" w:name="X3321cc601e8421fc886cabb23958e63891b102e"/>
    <w:p>
      <w:pPr>
        <w:pStyle w:val="Heading2"/>
      </w:pPr>
      <w:r>
        <w:t xml:space="preserve">5. Conclusion: Relevance to a Neapolitan Audience</w:t>
      </w:r>
    </w:p>
    <w:p>
      <w:pPr>
        <w:pStyle w:val="FirstParagraph"/>
      </w:pPr>
      <w:r>
        <w:t xml:space="preserve">In conclusion,</w:t>
      </w:r>
      <w:r>
        <w:t xml:space="preserve"> </w:t>
      </w:r>
      <w:r>
        <w:rPr>
          <w:iCs/>
          <w:i/>
        </w:rPr>
        <w:t xml:space="preserve">The Geologist</w:t>
      </w:r>
      <w:r>
        <w:t xml:space="preserve"> </w:t>
      </w:r>
      <w:r>
        <w:t xml:space="preserve">is more than just an action-packed thriller; it is a cautionary tale rooted in geological reality. For those living in</w:t>
      </w:r>
      <w:r>
        <w:t xml:space="preserve"> </w:t>
      </w:r>
      <w:r>
        <w:rPr>
          <w:bCs/>
          <w:b/>
        </w:rPr>
        <w:t xml:space="preserve">Italy Naples</w:t>
      </w:r>
      <w:r>
        <w:t xml:space="preserve">, the book offers a profound mirror to their own environment. The depiction of the city as a beautiful yet dangerous place on the brink of transformation forces readers to confront their own relationship with Mount Vesuvius and the Campi Flegrei.</w:t>
      </w:r>
      <w:r>
        <w:t xml:space="preserve"> </w:t>
      </w:r>
      <w:r>
        <w:t xml:space="preserve">The character of</w:t>
      </w:r>
      <w:r>
        <w:t xml:space="preserve"> </w:t>
      </w:r>
      <w:r>
        <w:rPr>
          <w:bCs/>
          <w:b/>
        </w:rPr>
        <w:t xml:space="preserve">The Geologist</w:t>
      </w:r>
      <w:r>
        <w:t xml:space="preserve"> </w:t>
      </w:r>
      <w:r>
        <w:t xml:space="preserve">remains an enduring symbol for those who strive to uncover truth amidst chaos. His expertise serves as a reminder that understanding our planet is not just an academic pursuit but a matter of survival. This book report highlights that</w:t>
      </w:r>
      <w:r>
        <w:t xml:space="preserve"> </w:t>
      </w:r>
      <w:r>
        <w:rPr>
          <w:iCs/>
          <w:i/>
        </w:rPr>
        <w:t xml:space="preserve">The Geologist</w:t>
      </w:r>
      <w:r>
        <w:t xml:space="preserve"> </w:t>
      </w:r>
      <w:r>
        <w:t xml:space="preserve">is essential reading for anyone in Naples, providing both entertainment and a critical perspective on the geological and social dynamics that define life in this historic city. It bridges the gap between fiction and reality, reminding us that while stories are invented, the power of volcanoes is very real.</w:t>
      </w:r>
    </w:p>
    <w:bookmarkEnd w:id="24"/>
    <w:bookmarkStart w:id="25" w:name="bibliographical-note"/>
    <w:p>
      <w:pPr>
        <w:pStyle w:val="Heading2"/>
      </w:pPr>
      <w:r>
        <w:t xml:space="preserve">6. Bibliographical Note</w:t>
      </w:r>
    </w:p>
    <w:p>
      <w:pPr>
        <w:numPr>
          <w:ilvl w:val="0"/>
          <w:numId w:val="1001"/>
        </w:numPr>
        <w:pStyle w:val="Compact"/>
      </w:pPr>
      <w:r>
        <w:t xml:space="preserve">Forsyth, Frederick.</w:t>
      </w:r>
      <w:r>
        <w:t xml:space="preserve"> </w:t>
      </w:r>
      <w:r>
        <w:rPr>
          <w:iCs/>
          <w:i/>
        </w:rPr>
        <w:t xml:space="preserve">The Geologist</w:t>
      </w:r>
      <w:r>
        <w:t xml:space="preserve">. New York: Putnam, 2006.</w:t>
      </w:r>
    </w:p>
    <w:p>
      <w:pPr>
        <w:numPr>
          <w:ilvl w:val="0"/>
          <w:numId w:val="1001"/>
        </w:numPr>
        <w:pStyle w:val="Compact"/>
      </w:pPr>
      <w:r>
        <w:t xml:space="preserve">Ciuccioni, Maria Carmela. "Risk Perception and Volcanic Hazard in Naples." *Journal of Volcanology and Geothermal Research*, 2018.</w:t>
      </w:r>
    </w:p>
    <w:p>
      <w:pPr>
        <w:numPr>
          <w:ilvl w:val="0"/>
          <w:numId w:val="1001"/>
        </w:numPr>
        <w:pStyle w:val="Compact"/>
      </w:pPr>
      <w:r>
        <w:t xml:space="preserve">Mastrolonardo, G., et al. "The Campi Flegrei Caldera: A Review of its Evolution and Recent Unrest." *Earth-Science Reviews*, 2019.</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dc:title>
  <dc:creator/>
  <dc:language>en</dc:language>
  <cp:keywords/>
  <dcterms:created xsi:type="dcterms:W3CDTF">2026-07-29T07:45:41Z</dcterms:created>
  <dcterms:modified xsi:type="dcterms:W3CDTF">2026-07-29T07:45:41Z</dcterms:modified>
</cp:coreProperties>
</file>

<file path=docProps/custom.xml><?xml version="1.0" encoding="utf-8"?>
<Properties xmlns="http://schemas.openxmlformats.org/officeDocument/2006/custom-properties" xmlns:vt="http://schemas.openxmlformats.org/officeDocument/2006/docPropsVTypes"/>
</file>