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Myanmar,</w:t>
      </w:r>
      <w:r>
        <w:t xml:space="preserve"> </w:t>
      </w:r>
      <w:r>
        <w:t xml:space="preserve">Yangon</w:t>
      </w:r>
    </w:p>
    <w:bookmarkStart w:id="30" w:name="Xe08d66881ad65fe21d6d03d3264fd150fbde75a"/>
    <w:p>
      <w:pPr>
        <w:pStyle w:val="Heading1"/>
      </w:pPr>
      <w:r>
        <w:t xml:space="preserve">Book Report Analysis</w:t>
      </w:r>
      <w:r>
        <w:br/>
      </w:r>
      <w:r>
        <w:t xml:space="preserve">The Geologist in the Context of Myanmar, Yangon</w:t>
      </w:r>
    </w:p>
    <w:p>
      <w:pPr>
        <w:pStyle w:val="FirstParagraph"/>
      </w:pPr>
      <w:r>
        <w:rPr>
          <w:bCs/>
          <w:b/>
        </w:rPr>
        <w:t xml:space="preserve">Date:</w:t>
      </w:r>
      <w:r>
        <w:t xml:space="preserve"> </w:t>
      </w:r>
      <w:r>
        <w:t xml:space="preserve">October 26, 2023</w:t>
      </w:r>
      <w:r>
        <w:br/>
      </w:r>
      <w:r>
        <w:rPr>
          <w:bCs/>
          <w:b/>
        </w:rPr>
        <w:t xml:space="preserve">Analyzed Subject:</w:t>
      </w:r>
      <w:r>
        <w:t xml:space="preserve"> </w:t>
      </w:r>
      <w:r>
        <w:t xml:space="preserve">Professional Geological Practices and Regional Implications</w:t>
      </w:r>
    </w:p>
    <w:p>
      <w:pPr>
        <w:pStyle w:val="BodyText"/>
      </w:pPr>
      <w:r>
        <w:rPr>
          <w:iCs/>
          <w:i/>
        </w:rPr>
        <w:t xml:space="preserve">This document serves as a comprehensive Book Report synthesizing key geological themes, professional responsibilities of a Geologist, and the specific socio-economic and environmental context of Myanmar, with a primary focus on the dynamic urban environment of Yangon.</w:t>
      </w:r>
    </w:p>
    <w:bookmarkStart w:id="20" w:name="introduction-defining-the-scope"/>
    <w:p>
      <w:pPr>
        <w:pStyle w:val="Heading2"/>
      </w:pPr>
      <w:r>
        <w:t xml:space="preserve">1. Introduction: Defining the Scope</w:t>
      </w:r>
    </w:p>
    <w:p>
      <w:pPr>
        <w:pStyle w:val="FirstParagraph"/>
      </w:pPr>
      <w:r>
        <w:t xml:space="preserve">The study of geology is not merely an academic pursuit; it is a fundamental pillar for understanding the earth's physical history and managing its resources sustainably. In this report, we examine the critical role played by a Geologist within the developing nation of Myanmar, specifically centering our analysis on Yangon. As one of Asia’s fastest-growing urban centers, Yangon presents a unique case study where geological science intersects with rapid infrastructure development, environmental conservation, and disaster risk management. This Book Report aims to elucidate how the expertise of a Geologist is indispensable for navigating these complex challenges.</w:t>
      </w:r>
    </w:p>
    <w:bookmarkEnd w:id="20"/>
    <w:bookmarkStart w:id="21" w:name="Xdf38986a755195520b4c772438fee03dc2028a3"/>
    <w:p>
      <w:pPr>
        <w:pStyle w:val="Heading2"/>
      </w:pPr>
      <w:r>
        <w:t xml:space="preserve">2. The Professional Profile: The Role of the Geologist</w:t>
      </w:r>
    </w:p>
    <w:p>
      <w:pPr>
        <w:pStyle w:val="FirstParagraph"/>
      </w:pPr>
      <w:r>
        <w:t xml:space="preserve">A Geologist is a scientist who studies the solid Earth, the rocks of which it is composed, and the processes by which they change. However, in a modern developmental context such as Myanmar, the definition expands significantly. A professional Geologist working in this region must possess multidisciplinary skills ranging from hydrogeology to urban planning support.</w:t>
      </w:r>
    </w:p>
    <w:p>
      <w:pPr>
        <w:pStyle w:val="BodyText"/>
      </w:pPr>
      <w:r>
        <w:t xml:space="preserve">The primary duties of a Geologist involve mapping landforms, assessing mineral resources, monitoring seismic activity, and analyzing soil stability. In the context of Myanmar's abundant natural wealth—including jade, ruby, timber, and oil—a Geologist acts as both an explorer and a guardian. They identify viable extraction sites while ensuring that such activities do not lead to irreversible ecological degradation. Furthermore, the Geologist serves as a consultant for engineering projects, providing essential data on load-bearing capacities of soil and bedrock depth for construction firms.</w:t>
      </w:r>
    </w:p>
    <w:bookmarkEnd w:id="21"/>
    <w:bookmarkStart w:id="22" w:name="X301881593bd585b26b4280fe5cb6fe7c9e8a378"/>
    <w:p>
      <w:pPr>
        <w:pStyle w:val="Heading2"/>
      </w:pPr>
      <w:r>
        <w:t xml:space="preserve">3. Regional Context: The Geological Setting of Myanmar</w:t>
      </w:r>
    </w:p>
    <w:p>
      <w:pPr>
        <w:pStyle w:val="FirstParagraph"/>
      </w:pPr>
      <w:r>
        <w:t xml:space="preserve">To understand the work of a Geologist in this region, one must first appreciate the tectonic complexity of Myanmar. Situated at the collision zone between the Indian Plate and the Eurasian Plate, Myanmar is seismically active. The Sagaing Fault runs directly through Yangon, making earthquake preparedness a top priority for any Geologist operating in this area.</w:t>
      </w:r>
    </w:p>
    <w:p>
      <w:pPr>
        <w:pStyle w:val="BodyText"/>
      </w:pPr>
      <w:r>
        <w:t xml:space="preserve">The book analysis highlights that geological surveys in Myanmar have historically been fragmented. However, recent international collaborations have led to more sophisticated mapping efforts. A Geologist must navigate these varying levels of data availability. They are often tasked with filling gaps in historical records, particularly regarding groundwater aquifers and sedimentary basins that hold potential for future energy resources like natural gas.</w:t>
      </w:r>
    </w:p>
    <w:bookmarkEnd w:id="22"/>
    <w:bookmarkStart w:id="26" w:name="focus-area-yangons-unique-challenges"/>
    <w:p>
      <w:pPr>
        <w:pStyle w:val="Heading2"/>
      </w:pPr>
      <w:r>
        <w:t xml:space="preserve">4. Focus Area: Yangon’s Unique Challenges</w:t>
      </w:r>
    </w:p>
    <w:p>
      <w:pPr>
        <w:pStyle w:val="FirstParagraph"/>
      </w:pPr>
      <w:r>
        <w:t xml:space="preserve">Yangon, formerly Rangoon, is the economic hub of Myanmar and one of its most densely populated cities. The city sits on a deltaic plain formed by the confluence of the Irrawaddy, Chindwin, and Salween rivers. This geography presents specific geological hurdles that a Geologist must address:</w:t>
      </w:r>
    </w:p>
    <w:bookmarkStart w:id="23" w:name="urban-subsidence-and-soil-stability"/>
    <w:p>
      <w:pPr>
        <w:pStyle w:val="Heading3"/>
      </w:pPr>
      <w:r>
        <w:t xml:space="preserve">4.1 Urban Subsidence and Soil Stability</w:t>
      </w:r>
    </w:p>
    <w:p>
      <w:pPr>
        <w:pStyle w:val="FirstParagraph"/>
      </w:pPr>
      <w:r>
        <w:t xml:space="preserve">A significant portion of Yangon is built on soft alluvial soils. As the city expands vertically with high-rise condominiums and commercial buildings, the risk of uneven settlement increases. A Geologist conducts geotechnical surveys to determine foundation requirements for these structures. Without proper geological assessment, heavy constructions can lead to structural failures or exacerbate subsidence issues caused by excessive groundwater extraction.</w:t>
      </w:r>
    </w:p>
    <w:bookmarkEnd w:id="23"/>
    <w:bookmarkStart w:id="24" w:name="flood-management-and-hydrogeology"/>
    <w:p>
      <w:pPr>
        <w:pStyle w:val="Heading3"/>
      </w:pPr>
      <w:r>
        <w:t xml:space="preserve">4.2 Flood Management and Hydrogeology</w:t>
      </w:r>
    </w:p>
    <w:p>
      <w:pPr>
        <w:pStyle w:val="FirstParagraph"/>
      </w:pPr>
      <w:r>
        <w:t xml:space="preserve">Flooding is a recurring phenomenon in Yangon due to monsoon rains and high tidal surges. The Geologist plays a crucial role in hydrogeological modeling, helping city planners understand water flow paths and soil permeability. By mapping flood-prone areas, Geologists provide the data necessary for designing effective drainage systems and retaining walls. This is not just about civil engineering; it is about understanding the interaction between surface water and subsurface geology.</w:t>
      </w:r>
    </w:p>
    <w:bookmarkEnd w:id="24"/>
    <w:bookmarkStart w:id="25" w:name="environmental-remediation"/>
    <w:p>
      <w:pPr>
        <w:pStyle w:val="Heading3"/>
      </w:pPr>
      <w:r>
        <w:t xml:space="preserve">4.3 Environmental Remediation</w:t>
      </w:r>
    </w:p>
    <w:p>
      <w:pPr>
        <w:pStyle w:val="FirstParagraph"/>
      </w:pPr>
      <w:r>
        <w:t xml:space="preserve">Rapid industrialization in Yangon has led to concerns regarding soil and groundwater contamination. A modern Geologist in Myanmar often engages in environmental site assessments, testing for heavy metals and pollutants from older industrial zones near the Yangon River. Their reports guide remediation efforts, ensuring that residential developments do not pose health risks to inhabitants.</w:t>
      </w:r>
    </w:p>
    <w:bookmarkEnd w:id="25"/>
    <w:bookmarkEnd w:id="26"/>
    <w:bookmarkStart w:id="27" w:name="X9aacb8573f7834cce49747ddd654d9da18bd4de"/>
    <w:p>
      <w:pPr>
        <w:pStyle w:val="Heading2"/>
      </w:pPr>
      <w:r>
        <w:t xml:space="preserve">5. Economic Implications: Resources and Development</w:t>
      </w:r>
    </w:p>
    <w:p>
      <w:pPr>
        <w:pStyle w:val="FirstParagraph"/>
      </w:pPr>
      <w:r>
        <w:t xml:space="preserve">Beyond urban infrastructure, the Geologist is pivotal in Myanmar’s broader economic strategy. The country holds vast reserves of gems and minerals. While Yangon is not a mining site per se, it serves as the administrative center where geological data is analyzed for national policy-making. Reports generated by field Geologists are aggregated here to determine export quotas and regulate mining concessions.</w:t>
      </w:r>
    </w:p>
    <w:p>
      <w:pPr>
        <w:pStyle w:val="BodyText"/>
      </w:pPr>
      <w:r>
        <w:t xml:space="preserve">Moreover, the transition toward renewable energy sources requires geological input. Geothermal potential assessments and strategic planning for solar farm locations (requiring stable ground) fall under the purview of geological expertise. In Yangon’s corporate sector, consulting firms employ Geologists to vet investment projects related to infrastructure and resource extraction, mitigating financial risks associated with unforeseen geological conditions.</w:t>
      </w:r>
    </w:p>
    <w:bookmarkEnd w:id="27"/>
    <w:bookmarkStart w:id="28" w:name="Xa5166c0155de2947aa2c2e6551dff5dab555abd"/>
    <w:p>
      <w:pPr>
        <w:pStyle w:val="Heading2"/>
      </w:pPr>
      <w:r>
        <w:t xml:space="preserve">6. Challenges Facing the Geological Profession in Myanmar</w:t>
      </w:r>
    </w:p>
    <w:p>
      <w:pPr>
        <w:pStyle w:val="FirstParagraph"/>
      </w:pPr>
      <w:r>
        <w:t xml:space="preserve">The book report acknowledges that while the importance of a Geologist is clear, several challenges persist. These include:</w:t>
      </w:r>
    </w:p>
    <w:p>
      <w:pPr>
        <w:numPr>
          <w:ilvl w:val="0"/>
          <w:numId w:val="1001"/>
        </w:numPr>
        <w:pStyle w:val="Compact"/>
      </w:pPr>
      <w:r>
        <w:rPr>
          <w:bCs/>
          <w:b/>
        </w:rPr>
        <w:t xml:space="preserve">Data Accessibility:</w:t>
      </w:r>
      <w:r>
        <w:t xml:space="preserve"> </w:t>
      </w:r>
      <w:r>
        <w:t xml:space="preserve">Access to up-to-date geological maps remains difficult for private practitioners.</w:t>
      </w:r>
    </w:p>
    <w:p>
      <w:pPr>
        <w:numPr>
          <w:ilvl w:val="0"/>
          <w:numId w:val="1001"/>
        </w:numPr>
        <w:pStyle w:val="Compact"/>
      </w:pPr>
      <w:r>
        <w:rPr>
          <w:bCs/>
          <w:b/>
        </w:rPr>
        <w:t xml:space="preserve">Awareness Gap:</w:t>
      </w:r>
      <w:r>
        <w:t xml:space="preserve"> </w:t>
      </w:r>
      <w:r>
        <w:t xml:space="preserve">There is often a lack of awareness among local developers regarding the necessity of preliminary geological surveys before construction begins.</w:t>
      </w:r>
    </w:p>
    <w:p>
      <w:pPr>
        <w:numPr>
          <w:ilvl w:val="0"/>
          <w:numId w:val="1001"/>
        </w:numPr>
        <w:pStyle w:val="Compact"/>
      </w:pPr>
      <w:r>
        <w:t xml:space="preserve">Capacity Building:: Continuous training for Geologists in advanced technologies such as GIS (Geographic Information Systems) and remote sensing is essential to meet international standards.</w:t>
      </w:r>
    </w:p>
    <w:bookmarkEnd w:id="28"/>
    <w:bookmarkStart w:id="29" w:name="conclusion"/>
    <w:p>
      <w:pPr>
        <w:pStyle w:val="Heading2"/>
      </w:pPr>
      <w:r>
        <w:t xml:space="preserve">7. Conclusion</w:t>
      </w:r>
    </w:p>
    <w:p>
      <w:pPr>
        <w:pStyle w:val="FirstParagraph"/>
      </w:pPr>
      <w:r>
        <w:t xml:space="preserve">In conclusion, this Book Report underscores that the role of a Geologist extends far beyond fieldwork; it is integral to the sustainable development of Myanmar, particularly in Yangon. As Yangon transforms into a modern metropolis, the insights provided by geological science are vital for ensuring structural safety, managing water resources, and preserving environmental health.</w:t>
      </w:r>
    </w:p>
    <w:p>
      <w:pPr>
        <w:pStyle w:val="BodyText"/>
      </w:pPr>
      <w:r>
        <w:t xml:space="preserve">The Geologist acts as a bridge between natural processes and human activity. In a region prone to seismic activity and facing rapid urbanization, their expertise is not just beneficial—it is essential. For policymakers, developers, and citizens of Yangon alike, understanding the geological foundation upon which they build their lives is the first step toward resilience and prosperity.</w:t>
      </w:r>
    </w:p>
    <w:p>
      <w:pPr>
        <w:pStyle w:val="BodyText"/>
      </w:pPr>
      <w:r>
        <w:rPr>
          <w:bCs/>
          <w:b/>
        </w:rPr>
        <w:t xml:space="preserve">Final Recommendation:</w:t>
      </w:r>
      <w:r>
        <w:t xml:space="preserve"> </w:t>
      </w:r>
      <w:r>
        <w:t xml:space="preserve">It is recommended that all major infrastructure projects in Myanmar mandate comprehensive geological impact assessments led by certified Geologists. Furthermore, increased investment in geological education and data dissemination in Yangon will empower better decision-making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Geologists in Myanmar, Yangon</dc:title>
  <dc:creator/>
  <dc:language>en</dc:language>
  <cp:keywords/>
  <dcterms:created xsi:type="dcterms:W3CDTF">2026-07-29T18:36:09Z</dcterms:created>
  <dcterms:modified xsi:type="dcterms:W3CDTF">2026-07-29T18:36:09Z</dcterms:modified>
</cp:coreProperties>
</file>

<file path=docProps/custom.xml><?xml version="1.0" encoding="utf-8"?>
<Properties xmlns="http://schemas.openxmlformats.org/officeDocument/2006/custom-properties" xmlns:vt="http://schemas.openxmlformats.org/officeDocument/2006/docPropsVTypes"/>
</file>