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by</w:t>
      </w:r>
      <w:r>
        <w:t xml:space="preserve"> </w:t>
      </w:r>
      <w:r>
        <w:t xml:space="preserve">Frederick</w:t>
      </w:r>
      <w:r>
        <w:t xml:space="preserve"> </w:t>
      </w:r>
      <w:r>
        <w:t xml:space="preserve">Forsyth</w:t>
      </w:r>
    </w:p>
    <w:bookmarkStart w:id="32" w:name="book-report"/>
    <w:p>
      <w:pPr>
        <w:pStyle w:val="Heading1"/>
      </w:pPr>
      <w:r>
        <w:t xml:space="preserve">Book Report</w:t>
      </w:r>
    </w:p>
    <w:p>
      <w:pPr>
        <w:pStyle w:val="FirstParagraph"/>
      </w:pPr>
      <w:r>
        <w:rPr>
          <w:bCs/>
          <w:b/>
        </w:rPr>
        <w:t xml:space="preserve">Title:</w:t>
      </w:r>
      <w:r>
        <w:t xml:space="preserve"> </w:t>
      </w:r>
      <w:r>
        <w:t xml:space="preserve">The Geologist</w:t>
      </w:r>
      <w:r>
        <w:br/>
      </w:r>
      <w:r>
        <w:rPr>
          <w:bCs/>
          <w:b/>
        </w:rPr>
        <w:t xml:space="preserve">Author:</w:t>
      </w:r>
      <w:r>
        <w:t xml:space="preserve"> </w:t>
      </w:r>
      <w:r>
        <w:t xml:space="preserve">Frederick Forsyth</w:t>
      </w:r>
      <w:r>
        <w:br/>
      </w:r>
      <w:r>
        <w:rPr>
          <w:bCs/>
          <w:b/>
        </w:rPr>
        <w:t xml:space="preserve">Date of Review:</w:t>
      </w:r>
      <w:r>
        <w:t xml:space="preserve"> </w:t>
      </w:r>
      <w:r>
        <w:t xml:space="preserve">October 2023</w:t>
      </w:r>
      <w:r>
        <w:br/>
      </w:r>
    </w:p>
    <w:p>
      <w:pPr>
        <w:pStyle w:val="BodyText"/>
      </w:pPr>
      <w:r>
        <w:t xml:space="preserve">Purpose of Analysis:</w:t>
      </w:r>
    </w:p>
    <w:bookmarkStart w:id="21" w:name="i.-introduction"/>
    <w:p>
      <w:pPr>
        <w:pStyle w:val="Heading2"/>
      </w:pPr>
      <w:bookmarkStart w:id="20" w:name="introduction"/>
      <w:r>
        <w:t xml:space="preserve">I. Introduction</w:t>
      </w:r>
      <w:bookmarkEnd w:id="20"/>
    </w:p>
    <w:p>
      <w:pPr>
        <w:pStyle w:val="FirstParagraph"/>
      </w:pPr>
      <w:r>
        <w:t xml:space="preserve">Frederick Forsyth’s "The Geologist" is a masterful work of political thriller literature that delves deep into the intricacies of international espionage, terrorism, and corporate greed. While the narrative spans multiple global locations, its impact on modern readers is profound when viewed through a specific geopolitical lens. This Book Report aims to analyze how the themes presented in "The Geologist" resonate with contemporary concerns regarding Turkey Ankara and the broader Middle Eastern region. The novel serves not just as entertainment, but as a critical examination of how geological resources fuel conflict in one of the world's most strategically vital regions, particularly focusing on Turkey Ankara as a focal point of both stability and tension.</w:t>
      </w:r>
    </w:p>
    <w:bookmarkEnd w:id="21"/>
    <w:bookmarkStart w:id="23" w:name="ii.-plot-summary"/>
    <w:p>
      <w:pPr>
        <w:pStyle w:val="Heading2"/>
      </w:pPr>
      <w:bookmarkStart w:id="22" w:name="summary"/>
      <w:r>
        <w:t xml:space="preserve">II. Plot Summary</w:t>
      </w:r>
      <w:bookmarkEnd w:id="22"/>
    </w:p>
    <w:p>
      <w:pPr>
        <w:pStyle w:val="FirstParagraph"/>
      </w:pPr>
      <w:r>
        <w:t xml:space="preserve">The protagonist, Adam Lawrence (also known as Adam Yohanna), is an Israeli secret service officer operating undercover in Turkey Ankara. His mission involves identifying a shadowy international terrorist organization known only by the name "The Geologist," who is orchestrating attacks on oil production facilities across the Middle East. As Adam navigates the dangerous streets of Turkey Ankara, he uncovers a vast conspiracy involving high-ranking government officials, rogue intelligence agencies, and corporate interests tied to energy resources. The plot thickens as Adam realizes that the attacks are not merely acts of terrorism but strategic moves designed to destabilize regions critical to global oil supply chains. The narrative twists through betrayal and double-crosses, culminating in a tense confrontation where truth and survival hang in the balance.</w:t>
      </w:r>
    </w:p>
    <w:bookmarkEnd w:id="23"/>
    <w:bookmarkStart w:id="25" w:name="iii.-thematic-analysis"/>
    <w:p>
      <w:pPr>
        <w:pStyle w:val="Heading2"/>
      </w:pPr>
      <w:bookmarkStart w:id="24" w:name="themes"/>
      <w:r>
        <w:t xml:space="preserve">III. Thematic Analysis</w:t>
      </w:r>
      <w:bookmarkEnd w:id="24"/>
    </w:p>
    <w:p>
      <w:pPr>
        <w:pStyle w:val="FirstParagraph"/>
      </w:pPr>
      <w:r>
        <w:rPr>
          <w:bCs/>
          <w:b/>
        </w:rPr>
        <w:t xml:space="preserve">A. The Role of Geology and Resources:</w:t>
      </w:r>
      <w:r>
        <w:t xml:space="preserve"> </w:t>
      </w:r>
      <w:r>
        <w:t xml:space="preserve">Central to "The Geologist" is the theme of resource control. The title refers both to a literal geologist involved in the plot and metaphorically to those who manipulate the earth's resources for power. In this Book Report, it is crucial to highlight how this theme mirrors real-world dynamics in Turkey Ankara, a country situated at the crossroads of Europe and Asia with significant energy interests. The novel illustrates how geological surveys can mask military or espionage objectives, a reality that has been observed in various international conflicts involving natural resources.</w:t>
      </w:r>
    </w:p>
    <w:p>
      <w:pPr>
        <w:pStyle w:val="BodyText"/>
      </w:pPr>
      <w:r>
        <w:rPr>
          <w:bCs/>
          <w:b/>
        </w:rPr>
        <w:t xml:space="preserve">B. Espionage and Identity:</w:t>
      </w:r>
      <w:r>
        <w:t xml:space="preserve"> </w:t>
      </w:r>
      <w:r>
        <w:t xml:space="preserve">Adam Lawrence’s dual identity as an Israeli operative living in Turkey Ankara underscores the complexity of loyalty and identity in a multicultural setting. The novel explores how individuals can become pawns in larger geopolitical games, often losing their personal identities in the process. This theme is particularly relevant to discussions about national security and intelligence operations within Turkey Ankara, where cultural intersections create both opportunities and vulnerabilities.</w:t>
      </w:r>
    </w:p>
    <w:p>
      <w:pPr>
        <w:pStyle w:val="BodyText"/>
      </w:pPr>
      <w:r>
        <w:rPr>
          <w:bCs/>
          <w:b/>
        </w:rPr>
        <w:t xml:space="preserve">C. Terrorism and Counter-Terrorism:</w:t>
      </w:r>
      <w:r>
        <w:t xml:space="preserve"> </w:t>
      </w:r>
      <w:r>
        <w:t xml:space="preserve">Forsyth provides a nuanced portrayal of terrorism, avoiding simplistic good-versus-evil narratives. Instead, he presents terrorists as motivated by complex ideologies and financial incentives. This approach encourages readers to think critically about the root causes of conflict in regions like Turkey Ankara, where historical grievances and economic disparities often fuel unrest.</w:t>
      </w:r>
    </w:p>
    <w:bookmarkEnd w:id="25"/>
    <w:bookmarkStart w:id="27" w:name="Xb8d7ae3b8c19bcc0c9d55281bcae62ffdb3eab0"/>
    <w:p>
      <w:pPr>
        <w:pStyle w:val="Heading2"/>
      </w:pPr>
      <w:bookmarkStart w:id="26" w:name="turkey-ankara"/>
      <w:r>
        <w:t xml:space="preserve">IV. Contextual Relevance: The Geologist and Turkey Ankara</w:t>
      </w:r>
      <w:bookmarkEnd w:id="26"/>
    </w:p>
    <w:p>
      <w:pPr>
        <w:pStyle w:val="FirstParagraph"/>
      </w:pPr>
      <w:r>
        <w:t xml:space="preserve">It is imperative for this Book Report to address the specific relevance of "The Geologist" to Turkey Ankara. Set partially in this capital city, the novel captures the unique atmosphere of a metropolis that serves as a bridge between continents. Turkey Ankara is depicted as a place where international spies mingle with local officials, creating an environment ripe for conspiracy and intrigue. The depiction of Turkey Ankara in the Book Report highlights its strategic importance in global energy politics.</w:t>
      </w:r>
      <w:r>
        <w:t xml:space="preserve"> </w:t>
      </w:r>
      <w:r>
        <w:t xml:space="preserve">Furthermore, the novel’s setting allows readers to reflect on actual events and tensions involving Turkey Ankara in recent years. Just as Adam Lawrence navigates the political landscape of Turkey Ankara, citizens and leaders there face similar challenges regarding security, sovereignty, and international relations. This Book Report argues that understanding "The Geologist" enhances one’s comprehension of the subtle pressures exerted on nations like Turkey Ankira by global powers seeking control over natural resources.</w:t>
      </w:r>
    </w:p>
    <w:bookmarkEnd w:id="27"/>
    <w:bookmarkStart w:id="29" w:name="v.-character-study"/>
    <w:p>
      <w:pPr>
        <w:pStyle w:val="Heading2"/>
      </w:pPr>
      <w:bookmarkStart w:id="28" w:name="characters"/>
      <w:r>
        <w:t xml:space="preserve">V. Character Study</w:t>
      </w:r>
      <w:bookmarkEnd w:id="28"/>
    </w:p>
    <w:p>
      <w:pPr>
        <w:pStyle w:val="FirstParagraph"/>
      </w:pPr>
      <w:r>
        <w:t xml:space="preserve">Adam Lawrence stands out as a compelling character whose resilience and intelligence drive the narrative forward. His interactions with various characters in Turkey Ankara reveal different facets of human nature under pressure. For instance, his relationships with local contacts in Turkey Ankara illustrate the importance of trust and discretion in espionage work. Additionally, the antagonist's motivations challenge readers to consider how economic interests can corrupt political will, a theme that resonates strongly with ongoing debates about governance and transparency in Turkey Ankara.</w:t>
      </w:r>
    </w:p>
    <w:bookmarkEnd w:id="29"/>
    <w:bookmarkStart w:id="31" w:name="vi.-conclusion"/>
    <w:p>
      <w:pPr>
        <w:pStyle w:val="Heading2"/>
      </w:pPr>
      <w:bookmarkStart w:id="30" w:name="conclusion"/>
      <w:r>
        <w:t xml:space="preserve">VI. Conclusion</w:t>
      </w:r>
      <w:bookmarkEnd w:id="30"/>
    </w:p>
    <w:p>
      <w:pPr>
        <w:pStyle w:val="FirstParagraph"/>
      </w:pPr>
      <w:r>
        <w:t xml:space="preserve">In conclusion, "The Geologist" by Frederick Forsyth is more than a thrilling read; it is a thought-provoking exploration of the intersection between geology, politics, and international security. This Book Report has demonstrated how the novel’s themes are particularly pertinent to understanding current events in Turkey Ankara. By examining the strategic implications of resource control and espionage, readers gain valuable insights into why Turkey Ankara remains a critical player in global affairs. Ultimately, this analysis reinforces the idea that literature such as "The Geologist" plays a vital role in fostering awareness and critical thinking about world issues affecting places like Turkey Ankara today.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by Frederick Forsyth</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