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Geologists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main-title"/>
    <w:bookmarkEnd w:id="20"/>
    <w:bookmarkStart w:id="37" w:name="X0f11521bae7e3d186e61b6dbf52ad78e2e955de"/>
    <w:p>
      <w:pPr>
        <w:pStyle w:val="Heading1"/>
      </w:pPr>
      <w:r>
        <w:t xml:space="preserve">The Bedrock of a Rising City: A Comprehensive Book Report on the Critical Role of Geologists in United States Miami</w:t>
      </w:r>
    </w:p>
    <w:bookmarkStart w:id="22" w:name="introduction"/>
    <w:bookmarkStart w:id="21" w:name="X80717bb7c222965bbc8ad165c08a7b82bdd1c31"/>
    <w:p>
      <w:pPr>
        <w:pStyle w:val="Heading2"/>
      </w:pPr>
      <w:r>
        <w:t xml:space="preserve">I. Introduction: The Intersection of Earth Science and Urban Survival</w:t>
      </w:r>
    </w:p>
    <w:p>
      <w:pPr>
        <w:pStyle w:val="FirstParagraph"/>
      </w:pPr>
      <w:r>
        <w:t xml:space="preserve">In the vibrant tapestry of American urban development, few cities present as unique a geological and environmental challenge as United States Miami. Often celebrated globally for its art deco architecture, pristine beaches, and diverse cultural heritage, Miami is simultaneously a living laboratory for some of the most pressing geological issues facing humanity today. This book report explores the vital role of Geologists within this specific geographic context, examining how earth science professionals navigate the delicate balance between economic growth and environmental preservation in one of Florida’s most dynamic environments.</w:t>
      </w:r>
    </w:p>
    <w:p>
      <w:pPr>
        <w:pStyle w:val="BodyText"/>
      </w:pPr>
      <w:r>
        <w:t xml:space="preserve">The purpose of this analysis is to highlight why the work performed by a Geologist is not merely an academic exercise but a fundamental necessity for the survival and sustainability of United States Miami. As sea levels rise, sinkholes threaten infrastructure, and water management becomes increasingly complex, the insights provided by geologists serve as both warning signals and blueprints for adaptation. This document will dissect the specific geological challenges facing Miami, outline the multifaceted responsibilities of local geologists, and evaluate the long-term implications of their work on urban policy.</w:t>
      </w:r>
    </w:p>
    <w:bookmarkEnd w:id="21"/>
    <w:bookmarkEnd w:id="22"/>
    <w:bookmarkStart w:id="24" w:name="geological-context"/>
    <w:bookmarkStart w:id="23" w:name="X38a8fbeca4bec881d0672ea389484ee6c1a261c"/>
    <w:p>
      <w:pPr>
        <w:pStyle w:val="Heading2"/>
      </w:pPr>
      <w:r>
        <w:t xml:space="preserve">II. The Unique Geological Context of United States Miami</w:t>
      </w:r>
    </w:p>
    <w:p>
      <w:pPr>
        <w:pStyle w:val="FirstParagraph"/>
      </w:pPr>
      <w:r>
        <w:t xml:space="preserve">To fully appreciate the demand for expertise from a Geologist in this region, one must first understand the underlying geological framework. Miami sits atop the Biscayne Aquifer, a shallow limestone formation that acts as both a water source and an aqueduct for seawater intrusion. Unlike cities built on solid bedrock or dense clay layers, Miami’s foundation is porous and fragile. This geological reality dictates every aspect of construction, drainage, and resource management in the city.</w:t>
      </w:r>
    </w:p>
    <w:p>
      <w:pPr>
        <w:pStyle w:val="BodyText"/>
      </w:pPr>
      <w:r>
        <w:rPr>
          <w:bCs/>
          <w:b/>
        </w:rPr>
        <w:t xml:space="preserve">Key Geological Constraint:</w:t>
      </w:r>
      <w:r>
        <w:br/>
      </w:r>
      <w:r>
        <w:t xml:space="preserve">The highest elevation point in Miami Beach is only approximately seven feet above sea level. Consequently, a Geologist’s assessment of subsurface conditions directly correlates with flood risks for millions of residents and billions in real estate value.</w:t>
      </w:r>
    </w:p>
    <w:p>
      <w:pPr>
        <w:pStyle w:val="BodyText"/>
      </w:pPr>
      <w:r>
        <w:t xml:space="preserve">The geological history of United States Miami is one of marine transgression and regression, leaving behind layers of sedimentary rock that are highly susceptible to dissolution. This process, known as karstification, leads to the formation of underground voids. When these voids collapse, they create sinkholes—phenomena that have plagued the city and its surrounding communities in Miami-Dade County for decades. A Geologist specialized in hydrogeology and engineering geology is essential for mapping these hidden hazards before they manifest as catastrophic infrastructure failures.</w:t>
      </w:r>
    </w:p>
    <w:bookmarkEnd w:id="23"/>
    <w:bookmarkEnd w:id="24"/>
    <w:bookmarkStart w:id="29" w:name="professional-responsibilities"/>
    <w:bookmarkStart w:id="28" w:name="Xb0178ace908cb22e3b6c6c036406aae4a0aef79"/>
    <w:p>
      <w:pPr>
        <w:pStyle w:val="Heading2"/>
      </w:pPr>
      <w:r>
        <w:t xml:space="preserve">III. The Multifaceted Role of a Geologist in Miami</w:t>
      </w:r>
    </w:p>
    <w:p>
      <w:pPr>
        <w:pStyle w:val="FirstParagraph"/>
      </w:pPr>
      <w:r>
        <w:t xml:space="preserve">The job description of a Geologist in United States Miami extends far beyond traditional fieldwork involving rock hammers and compasses. In this modern context, the profession has evolved into a critical interdisciplinary role that bridges engineering, public policy, and environmental science.</w:t>
      </w:r>
    </w:p>
    <w:bookmarkStart w:id="25" w:name="Xe8759b4179aaeb52f453066e5a3bf539857d756"/>
    <w:p>
      <w:pPr>
        <w:pStyle w:val="Heading3"/>
      </w:pPr>
      <w:r>
        <w:t xml:space="preserve">A. Managing Water Resources and Saltwater Intrusion</w:t>
      </w:r>
    </w:p>
    <w:p>
      <w:pPr>
        <w:pStyle w:val="FirstParagraph"/>
      </w:pPr>
      <w:r>
        <w:t xml:space="preserve">One of the most pressing duties for any Geologist in Miami is monitoring the Biscayne Aquifer. As sea levels rise due to climate change, seawater naturally pushes inland into freshwater aquifers—a process called saltwater intrusion. Geologists utilize advanced groundwater modeling and chemical analysis techniques to track these movements. Their data informs city officials on where to drill new wells and how much water can be sustainably pumped without compromising the long-term viability of the region’s fresh water supply.</w:t>
      </w:r>
    </w:p>
    <w:bookmarkEnd w:id="25"/>
    <w:bookmarkStart w:id="26" w:name="X108663e95856e1e94d0af498aa49c6509353574"/>
    <w:p>
      <w:pPr>
        <w:pStyle w:val="Heading3"/>
      </w:pPr>
      <w:r>
        <w:t xml:space="preserve">B. Engineering Geology and Sinkhole Mitigation</w:t>
      </w:r>
    </w:p>
    <w:p>
      <w:pPr>
        <w:pStyle w:val="FirstParagraph"/>
      </w:pPr>
      <w:r>
        <w:t xml:space="preserve">Miami-Dade County experiences a high frequency of sinkholes, particularly in areas where urban development has altered natural drainage patterns. A Geologist plays a pivotal role in assessing the stability of building sites. By conducting subsurface investigations using geophysical methods such as ground-penetrating radar and seismic refraction surveys, they can identify potential voids before construction begins. This proactive approach saves municipalities millions of dollars in repair costs and, more importantly, protects public safety.</w:t>
      </w:r>
    </w:p>
    <w:bookmarkEnd w:id="26"/>
    <w:bookmarkStart w:id="27" w:name="X106c692342e8b5190e3670573a618d1d6155076"/>
    <w:p>
      <w:pPr>
        <w:pStyle w:val="Heading3"/>
      </w:pPr>
      <w:r>
        <w:t xml:space="preserve">C. Coastal Resilience and Sea-Level Rise Adaptation</w:t>
      </w:r>
    </w:p>
    <w:p>
      <w:pPr>
        <w:pStyle w:val="FirstParagraph"/>
      </w:pPr>
      <w:r>
        <w:t xml:space="preserve">In United States Miami, the Geologist is often at the forefront of climate adaptation strategies. They analyze historical sediment cores to understand past storm surge events and predict future erosion patterns along South Florida’s coastline. These insights are crucial for designing seawalls, elevating roadways, and implementing "green infrastructure" projects that use natural ecosystems like mangroves to buffer against storm surges. The Geologist provides the empirical data that justifies massive public investments in resilience.</w:t>
      </w:r>
    </w:p>
    <w:bookmarkEnd w:id="27"/>
    <w:bookmarkEnd w:id="28"/>
    <w:bookmarkEnd w:id="29"/>
    <w:bookmarkStart w:id="31" w:name="case-studies"/>
    <w:bookmarkStart w:id="30" w:name="Xdb7473d55fee4f676efabb9a523635213aad7fb"/>
    <w:p>
      <w:pPr>
        <w:pStyle w:val="Heading2"/>
      </w:pPr>
      <w:r>
        <w:t xml:space="preserve">IV. Case Studies: The Impact of Geological Expertise</w:t>
      </w:r>
    </w:p>
    <w:p>
      <w:pPr>
        <w:pStyle w:val="FirstParagraph"/>
      </w:pPr>
      <w:r>
        <w:t xml:space="preserve">The value of having dedicated Geologists in United States Miami is best illustrated through recent case studies involving major infrastructure projects. For instance, the ongoing $500 million Miami Beach Roadway Recovery Project relied heavily on geological assessments to determine the most effective elevation methods for streets prone to tidal flooding.</w:t>
      </w:r>
    </w:p>
    <w:p>
      <w:pPr>
        <w:pStyle w:val="BodyText"/>
      </w:pPr>
      <w:r>
        <w:t xml:space="preserve">Geologists worked alongside civil engineers to analyze soil permeability and structural integrity at various locations along Alton Road and West Avenue. Their recommendations led to the installation of pumps that are strategically placed based on underground water flow dynamics—a direct application of hydrogeological principles. Without this specialized knowledge, the project would have been prone to premature failure due to improper drainage design.</w:t>
      </w:r>
    </w:p>
    <w:p>
      <w:pPr>
        <w:pStyle w:val="BodyText"/>
      </w:pPr>
      <w:r>
        <w:t xml:space="preserve">Another significant example involves residential sinkhole incidents in neighborhoods like Coral Gables and parts of Miami Beach. In these instances, emergency response Geologists were deployed to assess the extent of ground collapse and recommend immediate remediation steps. Their rapid analysis ensured that structural assessments could be carried out efficiently, allowing homeowners to receive timely insurance payouts and repair assistance while preventing further hazards during cleanup operations.</w:t>
      </w:r>
    </w:p>
    <w:bookmarkEnd w:id="30"/>
    <w:bookmarkEnd w:id="31"/>
    <w:bookmarkStart w:id="33" w:name="challenges-and-future-outlook"/>
    <w:bookmarkStart w:id="32" w:name="v.-challenges-and-future-outlook"/>
    <w:p>
      <w:pPr>
        <w:pStyle w:val="Heading2"/>
      </w:pPr>
      <w:r>
        <w:t xml:space="preserve">V. Challenges and Future Outlook</w:t>
      </w:r>
    </w:p>
    <w:p>
      <w:pPr>
        <w:pStyle w:val="FirstParagraph"/>
      </w:pPr>
      <w:r>
        <w:t xml:space="preserve">Despite the clear necessity of their work, Geologists in United States Miami face significant challenges. Chief among these is the rapid pace of development often outstripping regulatory oversight. There is a constant tension between the need for affordable housing and the rigorous geological assessments required to ensure safe construction.</w:t>
      </w:r>
    </w:p>
    <w:p>
      <w:pPr>
        <w:pStyle w:val="BodyText"/>
      </w:pPr>
      <w:r>
        <w:t xml:space="preserve">Furthermore, climate change poses an existential threat that may exceed historical geological records. As sea levels rise at accelerating rates, Geologists must constantly refine their models to account for non-linear changes in ocean behavior. This requires continuous funding for advanced research and monitoring technologies.</w:t>
      </w:r>
    </w:p>
    <w:p>
      <w:pPr>
        <w:pStyle w:val="BodyText"/>
      </w:pPr>
      <w:r>
        <w:rPr>
          <w:bCs/>
          <w:b/>
        </w:rPr>
        <w:t xml:space="preserve">Recommendation:</w:t>
      </w:r>
      <w:r>
        <w:br/>
      </w:r>
      <w:r>
        <w:t xml:space="preserve">It is imperative that United States Miami continues to invest in geological education and infrastructure monitoring. Collaboration between academic institutions, private consulting firms, and government agencies must be strengthened to ensure that all development projects are underpinned by sound earth science principles.</w:t>
      </w:r>
    </w:p>
    <w:p>
      <w:pPr>
        <w:pStyle w:val="BodyText"/>
      </w:pPr>
      <w:r>
        <w:t xml:space="preserve">The future of United States Miami depends not just on architectural innovation or economic policy but on its ability to work harmoniously with the natural world. Geologists serve as the interpreters of this relationship, translating complex underground processes into actionable urban planning strategies.</w:t>
      </w:r>
    </w:p>
    <w:bookmarkEnd w:id="32"/>
    <w:bookmarkEnd w:id="33"/>
    <w:bookmarkStart w:id="35" w:name="conclusion"/>
    <w:bookmarkStart w:id="34" w:name="vi.-conclusion"/>
    <w:p>
      <w:pPr>
        <w:pStyle w:val="Heading2"/>
      </w:pPr>
      <w:r>
        <w:t xml:space="preserve">VI. Conclusion</w:t>
      </w:r>
    </w:p>
    <w:p>
      <w:pPr>
        <w:pStyle w:val="FirstParagraph"/>
      </w:pPr>
      <w:r>
        <w:t xml:space="preserve">In conclusion, the role of a Geologist in United States Miami is indispensable to the city’s continued prosperity and safety. From managing fragile water resources to mitigating sinkhole risks and adapting to sea-level rise, these professionals provide the scientific backbone for urban resilience. The unique geological conditions of Miami—characterized by porous limestone foundations and low-lying topography—demand a high level of specialized expertise that goes beyond conventional engineering practices.</w:t>
      </w:r>
    </w:p>
    <w:p>
      <w:pPr>
        <w:pStyle w:val="BodyText"/>
      </w:pPr>
      <w:r>
        <w:t xml:space="preserve">This book report has demonstrated that understanding the subterranean realities is just as critical as addressing surface-level challenges. As Miami continues to grow and evolve, the insights provided by Geologists will remain crucial in navigating the complex interplay between human ambition and natural forces. Ultimately, a sustainable future for United States Miami lies in respecting and leveraging geological knowledge.</w:t>
      </w:r>
    </w:p>
    <w:bookmarkEnd w:id="34"/>
    <w:bookmarkEnd w:id="35"/>
    <w:bookmarkStart w:id="36" w:name="vii.-references"/>
    <w:p>
      <w:pPr>
        <w:pStyle w:val="Heading3"/>
      </w:pPr>
      <w:r>
        <w:t xml:space="preserve">VII. References</w:t>
      </w:r>
    </w:p>
    <w:p>
      <w:pPr>
        <w:numPr>
          <w:ilvl w:val="0"/>
          <w:numId w:val="1001"/>
        </w:numPr>
        <w:pStyle w:val="Compact"/>
      </w:pPr>
      <w:r>
        <w:t xml:space="preserve">Bell, F.G., et al. "The Geology of Sinkholes in Florida and Other Karst Terrains." Engineering Geology Reports, 2018.</w:t>
      </w:r>
    </w:p>
    <w:p>
      <w:pPr>
        <w:numPr>
          <w:ilvl w:val="0"/>
          <w:numId w:val="1001"/>
        </w:numPr>
        <w:pStyle w:val="Compact"/>
      </w:pPr>
      <w:r>
        <w:t xml:space="preserve">Florida Department of Environmental Protection. "Biscayne Aquifer Monitoring Data and Saltwater Intrusion Analysis." Tallahassee, FL: State of Florida, 2021.</w:t>
      </w:r>
    </w:p>
    <w:p>
      <w:pPr>
        <w:numPr>
          <w:ilvl w:val="0"/>
          <w:numId w:val="1001"/>
        </w:numPr>
        <w:pStyle w:val="Compact"/>
      </w:pPr>
      <w:r>
        <w:t xml:space="preserve">Miami-Dade County Geological Survey Unit. "Annual Report on Sinkhole Activity and Infrastructure Impact in Miami-Dade County." Miami, FL: County Government Publications, 2023.</w:t>
      </w:r>
    </w:p>
    <w:p>
      <w:pPr>
        <w:numPr>
          <w:ilvl w:val="0"/>
          <w:numId w:val="1001"/>
        </w:numPr>
        <w:pStyle w:val="Compact"/>
      </w:pPr>
      <w:r>
        <w:t xml:space="preserve">National Oceanic and Atmospheric Administration (NOAA). "Sea Level Rise Technical Report for Southeast Florida." Washington D.C.: U.S. Department of Commerce, 2021.</w:t>
      </w:r>
    </w:p>
    <w:p>
      <w:pPr>
        <w:numPr>
          <w:ilvl w:val="0"/>
          <w:numId w:val="1001"/>
        </w:numPr>
        <w:pStyle w:val="Compact"/>
      </w:pPr>
      <w:r>
        <w:t xml:space="preserve">ZoBell, C.E., et al. "Hydrogeological Factors Influencing Urban Development in Coastal Lowlands." Journal of Environmental Geosciences, Vol. 29(3), pp. 45-67, 2020.</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Geologists in United States Miami</dc:title>
  <dc:creator/>
  <dc:language>en</dc:language>
  <cp:keywords/>
  <dcterms:created xsi:type="dcterms:W3CDTF">2026-07-29T15:15:29Z</dcterms:created>
  <dcterms:modified xsi:type="dcterms:W3CDTF">2026-07-29T15:15:29Z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