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Modern</w:t>
      </w:r>
      <w:r>
        <w:t xml:space="preserve"> </w:t>
      </w:r>
      <w:r>
        <w:t xml:space="preserve">Era</w:t>
      </w:r>
    </w:p>
    <w:bookmarkStart w:id="32" w:name="X1c20e48d3db25d3a0c0a7aff50ead1c0c29f55f"/>
    <w:p>
      <w:pPr>
        <w:pStyle w:val="Heading1"/>
      </w:pPr>
      <w:r>
        <w:t xml:space="preserve">Book Report: The Strategic Role of the Graphic Designer in Contemporary Practice</w:t>
      </w:r>
    </w:p>
    <w:p>
      <w:pPr>
        <w:pStyle w:val="FirstParagraph"/>
      </w:pPr>
      <w:r>
        <w:rPr>
          <w:bCs/>
          <w:b/>
        </w:rPr>
        <w:t xml:space="preserve">Title:</w:t>
      </w:r>
    </w:p>
    <w:p>
      <w:pPr>
        <w:pStyle w:val="BodyText"/>
      </w:pPr>
      <w:r>
        <w:rPr>
          <w:iCs/>
          <w:i/>
        </w:rPr>
        <w:t xml:space="preserve">The Graphic Designer as Storyteller: Navigating Digital Landscapes and Cultural Nuances</w:t>
      </w:r>
    </w:p>
    <w:p>
      <w:pPr>
        <w:pStyle w:val="BodyText"/>
      </w:pPr>
      <w:r>
        <w:rPr>
          <w:bCs/>
          <w:b/>
        </w:rPr>
        <w:t xml:space="preserve">Author:</w:t>
      </w:r>
    </w:p>
    <w:p>
      <w:pPr>
        <w:pStyle w:val="BodyText"/>
      </w:pPr>
      <w:r>
        <w:t xml:space="preserve">Jamie Bucknell (Hypothetical Synthesis of Contemporary Design Literature)</w:t>
      </w:r>
    </w:p>
    <w:bookmarkStart w:id="20" w:name="date-submitted"/>
    <w:p>
      <w:pPr>
        <w:pStyle w:val="Heading3"/>
      </w:pPr>
      <w:r>
        <w:rPr>
          <w:bCs/>
          <w:b/>
        </w:rPr>
        <w:t xml:space="preserve">Date Submitted:</w:t>
      </w:r>
    </w:p>
    <w:p>
      <w:pPr>
        <w:pStyle w:val="FirstParagraph"/>
      </w:pPr>
      <w:r>
        <w:t xml:space="preserve">&lt;24th October 2023</w:t>
      </w:r>
    </w:p>
    <w:bookmarkEnd w:id="20"/>
    <w:bookmarkStart w:id="21" w:name="purpose-of-report"/>
    <w:p>
      <w:pPr>
        <w:pStyle w:val="Heading3"/>
      </w:pPr>
      <w:r>
        <w:rPr>
          <w:bCs/>
          <w:b/>
        </w:rPr>
        <w:t xml:space="preserve">Purpose of Report:</w:t>
      </w:r>
    </w:p>
    <w:p>
      <w:pPr>
        <w:pStyle w:val="FirstParagraph"/>
      </w:pPr>
      <w:r>
        <w:t xml:space="preserve">To analyze the evolving responsibilities of a Graphic Designer, specifically examining how visual communication intersects with local market demands in Australia Brisbane. This report explores the intersection of global design trends and hyper-local cultural context.</w:t>
      </w:r>
    </w:p>
    <w:bookmarkEnd w:id="21"/>
    <w:bookmarkStart w:id="22" w:name="introduction"/>
    <w:p>
      <w:pPr>
        <w:pStyle w:val="Heading2"/>
      </w:pPr>
      <w:r>
        <w:t xml:space="preserve">1. Introduction</w:t>
      </w:r>
    </w:p>
    <w:p>
      <w:pPr>
        <w:pStyle w:val="FirstParagraph"/>
      </w:pPr>
      <w:r>
        <w:t xml:space="preserve">In the rapidly evolving landscape of visual communication, the role of a Graphic Designer has transcended mere aesthetics to become a critical strategic function within organizations. This book report synthesizes key themes from contemporary design literature, focusing on three pillars: the technical and creative evolution of graphic design, the psychological impact of visual storytelling, and the specific application of these skills within regional markets. Special attention is given to the context of Australia Brisbane, a city undergoing significant cultural and architectural transformation.</w:t>
      </w:r>
    </w:p>
    <w:p>
      <w:pPr>
        <w:pStyle w:val="BodyText"/>
      </w:pPr>
      <w:r>
        <w:t xml:space="preserve">The central argument presented in this report is that modern Graphic Designers must possess not only mastery over digital tools but also a deep understanding of socio-cultural dynamics. In the case of Australia Brisbane, this means balancing international design standards with the unique "Brisbane aesthetic"—characterized by outdoor living, subtropical climates, and a growing multicultural identity.</w:t>
      </w:r>
    </w:p>
    <w:bookmarkEnd w:id="22"/>
    <w:bookmarkStart w:id="25" w:name="core-themes-in-graphic-design"/>
    <w:p>
      <w:pPr>
        <w:pStyle w:val="Heading2"/>
      </w:pPr>
      <w:r>
        <w:t xml:space="preserve">2. Core Themes in Graphic Design</w:t>
      </w:r>
    </w:p>
    <w:bookmarkStart w:id="23" w:name="visual-storytelling-and-brand-identity"/>
    <w:p>
      <w:pPr>
        <w:pStyle w:val="Heading3"/>
      </w:pPr>
      <w:r>
        <w:t xml:space="preserve">2.1 Visual Storytelling and Brand Identity</w:t>
      </w:r>
    </w:p>
    <w:p>
      <w:pPr>
        <w:pStyle w:val="FirstParagraph"/>
      </w:pPr>
      <w:r>
        <w:t xml:space="preserve">The text emphasizes that a Graphic Designer is primarily a storyteller. In an era of information overload, brands require visual narratives that cut through the noise. The book details how typography, color theory, and imagery work in concert to evoke specific emotional responses. For instance, the use of bold reds and blues—colors often associated with energy and trust—is prevalent in many global brand identities but must be adapted carefully when targeting local audiences.</w:t>
      </w:r>
    </w:p>
    <w:p>
      <w:pPr>
        <w:pStyle w:val="BodyText"/>
      </w:pPr>
      <w:r>
        <w:t xml:space="preserve">The concept of "Brand Consistency" is highlighted as crucial. A Graphic Designer ensures that every touchpoint, from a business card to a digital billboard, communicates the same core message. This consistency builds trust and recognition, which are vital for businesses seeking to establish a foothold in competitive markets.</w:t>
      </w:r>
    </w:p>
    <w:bookmarkEnd w:id="23"/>
    <w:bookmarkStart w:id="24" w:name="the-shift-from-print-to-digital"/>
    <w:p>
      <w:pPr>
        <w:pStyle w:val="Heading3"/>
      </w:pPr>
      <w:r>
        <w:t xml:space="preserve">2.2 The Shift from Print to Digital</w:t>
      </w:r>
    </w:p>
    <w:p>
      <w:pPr>
        <w:pStyle w:val="FirstParagraph"/>
      </w:pPr>
      <w:r>
        <w:t xml:space="preserve">A significant portion of the literature discusses the transition from traditional print media to digital-first design. The Graphic Designer must now be proficient in User Experience (UX) principles, ensuring that designs are not only visually appealing but also functional across various devices. Responsiveness is key; a design that looks perfect on a desktop may fail miserably on a mobile device, which is the primary screen for many consumers.</w:t>
      </w:r>
    </w:p>
    <w:p>
      <w:pPr>
        <w:pStyle w:val="BodyText"/>
      </w:pPr>
      <w:r>
        <w:t xml:space="preserve">The report notes that this digital shift requires Graphic Designers to collaborate closely with developers and marketers. The siloed nature of traditional design studios is disappearing, replaced by cross-functional teams where the Graphic Designer acts as a bridge between creative vision and technical implementation.</w:t>
      </w:r>
    </w:p>
    <w:bookmarkEnd w:id="24"/>
    <w:bookmarkEnd w:id="25"/>
    <w:bookmarkStart w:id="29" w:name="contextual-analysis-australia-brisbane"/>
    <w:p>
      <w:pPr>
        <w:pStyle w:val="Heading2"/>
      </w:pPr>
      <w:r>
        <w:t xml:space="preserve">3. Contextual Analysis: Australia Brisbane</w:t>
      </w:r>
    </w:p>
    <w:p>
      <w:pPr>
        <w:pStyle w:val="FirstParagraph"/>
      </w:pPr>
      <w:r>
        <w:t xml:space="preserve">The unique aspect of this report lies in its application to the Australian Brisbane market. While global design trends provide a framework, local nuances dictate success. Australia Brisbane is not merely a geographic location; it is a cultural hub with distinct characteristics that influence design preferences.</w:t>
      </w:r>
    </w:p>
    <w:bookmarkStart w:id="26" w:name="the-brisbane-aesthetic-and-climate"/>
    <w:p>
      <w:pPr>
        <w:pStyle w:val="Heading3"/>
      </w:pPr>
      <w:r>
        <w:t xml:space="preserve">3.1 The Brisbane Aesthetic and Climate</w:t>
      </w:r>
    </w:p>
    <w:p>
      <w:pPr>
        <w:pStyle w:val="FirstParagraph"/>
      </w:pPr>
      <w:r>
        <w:t xml:space="preserve">Brisbane’s subtropical climate plays a significant role in its visual culture. The city is known for its outdoor lifestyle, from the Brisbane Riverwalk to the laneways of Fortitude Valley. Consequently, Graphic Designers operating in this region often favor palettes that reflect nature—greens, blues, and earth tones—combined with bright accents that suggest sunshine and warmth.</w:t>
      </w:r>
    </w:p>
    <w:p>
      <w:pPr>
        <w:pStyle w:val="BodyText"/>
      </w:pPr>
      <w:r>
        <w:t xml:space="preserve">The architecture of Australia Brisbane also influences design. The city’s skyline is a mix of modern glass skyscrapers and historic brick buildings. Effective Graphic Design in this context often mimics this blend: clean, minimalist layouts (reflecting modernity) paired with textured elements or heritage-inspired typography (reflecting history).</w:t>
      </w:r>
    </w:p>
    <w:bookmarkEnd w:id="26"/>
    <w:bookmarkStart w:id="27" w:name="cultural-diversity-and-inclusivity"/>
    <w:p>
      <w:pPr>
        <w:pStyle w:val="Heading3"/>
      </w:pPr>
      <w:r>
        <w:t xml:space="preserve">3.2 Cultural Diversity and Inclusivity</w:t>
      </w:r>
    </w:p>
    <w:p>
      <w:pPr>
        <w:pStyle w:val="FirstParagraph"/>
      </w:pPr>
      <w:r>
        <w:t xml:space="preserve">Australia Brisbane is one of Australia’s most multicultural cities. A competent Graphic Designer must understand the importance of inclusivity in visual representation. This goes beyond avoiding stereotypes; it involves actively representing the diverse communities that make up the city’s population, from Indigenous Australian heritage to various Asian and European diasporas.</w:t>
      </w:r>
    </w:p>
    <w:p>
      <w:pPr>
        <w:pStyle w:val="BodyText"/>
      </w:pPr>
      <w:r>
        <w:t xml:space="preserve">The report argues that design failures often occur when companies apply a "one-size-fits-all" global strategy without considering local cultural sensitivities. For example, color symbolism varies across cultures. While white represents purity in many Western contexts, it can signify mourning in others. A Graphic Designer working in Australia Brisbane must navigate these nuances to ensure their work resonates with all segments of the community.</w:t>
      </w:r>
    </w:p>
    <w:bookmarkEnd w:id="27"/>
    <w:bookmarkStart w:id="28" w:name="economic-and-technological-landscape"/>
    <w:p>
      <w:pPr>
        <w:pStyle w:val="Heading3"/>
      </w:pPr>
      <w:r>
        <w:t xml:space="preserve">3.3 Economic and Technological Landscape</w:t>
      </w:r>
    </w:p>
    <w:p>
      <w:pPr>
        <w:pStyle w:val="FirstParagraph"/>
      </w:pPr>
      <w:r>
        <w:t xml:space="preserve">The economic landscape of Australia Brisbane is shifting towards technology, finance, and tourism. The Graphic Designer plays a pivotal role in supporting these industries through compelling visual assets. In the tourism sector, for instance, high-quality imagery that captures the essence of the Brisbane Botanic Gardens or Story Bridge is essential for attracting visitors.</w:t>
      </w:r>
    </w:p>
    <w:p>
      <w:pPr>
        <w:pStyle w:val="BodyText"/>
      </w:pPr>
      <w:r>
        <w:t xml:space="preserve">Furthermore, the rise of digital advertising in Australia means that Graphic Designers must be adept at creating content specifically optimized for social media platforms. This requires a different approach to composition and text hierarchy compared to traditional print design. The fast-paced nature of social media demands designs that are easily digestible and highly engaging within seconds.</w:t>
      </w:r>
    </w:p>
    <w:bookmarkEnd w:id="28"/>
    <w:bookmarkEnd w:id="29"/>
    <w:bookmarkStart w:id="30" w:name="challenges-and-opportunities"/>
    <w:p>
      <w:pPr>
        <w:pStyle w:val="Heading2"/>
      </w:pPr>
      <w:r>
        <w:t xml:space="preserve">4. Challenges and Opportunities</w:t>
      </w:r>
    </w:p>
    <w:p>
      <w:pPr>
        <w:pStyle w:val="FirstParagraph"/>
      </w:pPr>
      <w:r>
        <w:t xml:space="preserve">The book highlights several challenges facing Graphic Designers today, including the rapid pace of technological change and the increasing demand for sustainability in design practices. In Australia Brisbane, there is a growing emphasis on eco-friendly design. This includes using sustainable printing materials and creating digital designs that reduce energy consumption (e.g., dark mode interfaces).</w:t>
      </w:r>
    </w:p>
    <w:p>
      <w:pPr>
        <w:pStyle w:val="BodyText"/>
      </w:pPr>
      <w:r>
        <w:t xml:space="preserve">An opportunity identified for Graphic Designers in this region is the integration of Indigenous art and storytelling. Collaborating with Aboriginal and Torres Strait Islander artists to create authentic visual narratives can add depth and cultural significance to projects, fostering greater community engagement.</w:t>
      </w:r>
    </w:p>
    <w:bookmarkEnd w:id="30"/>
    <w:bookmarkStart w:id="31" w:name="conclusion"/>
    <w:p>
      <w:pPr>
        <w:pStyle w:val="Heading2"/>
      </w:pPr>
      <w:r>
        <w:t xml:space="preserve">5. Conclusion</w:t>
      </w:r>
    </w:p>
    <w:p>
      <w:pPr>
        <w:pStyle w:val="FirstParagraph"/>
      </w:pPr>
      <w:r>
        <w:t xml:space="preserve">In conclusion, the role of the Graphic Designer is more complex and impactful than ever before. It requires a blend of artistic talent, technical proficiency, and cultural intelligence. As demonstrated through the lens of Australia Brisbane, successful design is not just about making things look good; it is about communicating effectively within a specific cultural and environmental context.</w:t>
      </w:r>
    </w:p>
    <w:p>
      <w:pPr>
        <w:pStyle w:val="BodyText"/>
      </w:pPr>
      <w:r>
        <w:t xml:space="preserve">For aspiring Graphic Designers looking to work in Australia Brisbane, this report recommends developing a strong portfolio that demonstrates versatility across digital and print media while showcasing an understanding of local culture. By embracing the unique characteristics of the Brisbane market—its climate, its diversity, and its dynamic economy—Graphic Designers can create meaningful work that connects with audiences on a deeper level.</w:t>
      </w:r>
    </w:p>
    <w:p>
      <w:pPr>
        <w:pStyle w:val="BodyText"/>
      </w:pPr>
      <w:r>
        <w:t xml:space="preserve">The future of Graphic Design lies in adaptability. As technology continues to evolve, so too will the tools available to Graphic Designers. However, the core principle remains unchanged: design is communication. Whether in a global context or specifically within Australia Brisbane, the goal is always to tell stories that matter.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Modern Era</dc:title>
  <dc:creator/>
  <dc:language>en</dc:language>
  <cp:keywords/>
  <dcterms:created xsi:type="dcterms:W3CDTF">2026-07-29T18:01:59Z</dcterms:created>
  <dcterms:modified xsi:type="dcterms:W3CDTF">2026-07-29T18:01:59Z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