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bookmarkStart w:id="28" w:name="X701b0d768c4e1603a465ed8bcfb8ece3cfd83c8"/>
    <w:p>
      <w:pPr>
        <w:pStyle w:val="Heading1"/>
      </w:pPr>
      <w:r>
        <w:t xml:space="preserve">A Comprehensive Book Report on the Role of the Graphic Designer in China Shanghai</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 Technology, and Typography</w:t>
      </w:r>
      <w:r>
        <w:br/>
      </w:r>
      <w:r>
        <w:rPr>
          <w:bCs/>
          <w:b/>
        </w:rPr>
        <w:t xml:space="preserve">Location Focus:</w:t>
      </w:r>
      <w:r>
        <w:t xml:space="preserve"> China Shanghai</w:t>
      </w:r>
    </w:p>
    <w:bookmarkStart w:id="20" w:name="i.-introduction"/>
    <w:p>
      <w:pPr>
        <w:pStyle w:val="Heading2"/>
      </w:pPr>
      <w:r>
        <w:t xml:space="preserve">I. Introduction</w:t>
      </w:r>
    </w:p>
    <w:p>
      <w:pPr>
        <w:pStyle w:val="FirstParagraph"/>
      </w:pPr>
      <w:r>
        <w:t xml:space="preserve">In the realm of contemporary visual communication, few cities offer as dynamic a case study as China Shanghai. This metropolis is not merely a backdrop for business; it is a living canvas where East meets West, and where ancient heritage collides with futuristic ambition. The subject of this Book Report is the professional profile and operational reality of the</w:t>
      </w:r>
      <w:r>
        <w:t xml:space="preserve"> </w:t>
      </w:r>
      <w:r>
        <w:rPr>
          <w:bCs/>
          <w:b/>
        </w:rPr>
        <w:t xml:space="preserve">Graphic Designer</w:t>
      </w:r>
      <w:r>
        <w:t xml:space="preserve"> </w:t>
      </w:r>
      <w:r>
        <w:t xml:space="preserve">operating within this specific geographic and cultural context:</w:t>
      </w:r>
      <w:r>
        <w:t xml:space="preserve"> </w:t>
      </w:r>
      <w:r>
        <w:rPr>
          <w:bCs/>
          <w:b/>
        </w:rPr>
        <w:t xml:space="preserve">China Shanghai</w:t>
      </w:r>
      <w:r>
        <w:t xml:space="preserve">.</w:t>
      </w:r>
    </w:p>
    <w:p>
      <w:pPr>
        <w:pStyle w:val="BodyText"/>
      </w:pPr>
      <w:r>
        <w:t xml:space="preserve">This report synthesizes observations from various industry analyses, design critiques, and cultural studies to understand how a Graphic Designer in Shanghai navigates the unique pressures of global market expectations while respecting local aesthetic traditions. The core thesis of this document is that the modern Graphic Designer in China Shanghai acts as a critical translator between two disparate worlds: the timeless elegance of Chinese calligraphy and symbolism, and the rapid, digital-first language of international branding.</w:t>
      </w:r>
    </w:p>
    <w:bookmarkEnd w:id="20"/>
    <w:bookmarkStart w:id="21" w:name="ii.-the-unique-context-of-china-shanghai"/>
    <w:p>
      <w:pPr>
        <w:pStyle w:val="Heading2"/>
      </w:pPr>
      <w:r>
        <w:t xml:space="preserve">II. The Unique Context of China Shanghai</w:t>
      </w:r>
    </w:p>
    <w:p>
      <w:pPr>
        <w:pStyle w:val="FirstParagraph"/>
      </w:pPr>
      <w:r>
        <w:t xml:space="preserve">To understand the role of the Graphic Designer, one must first appreciate the environment in which they operate.</w:t>
      </w:r>
      <w:r>
        <w:t xml:space="preserve"> </w:t>
      </w:r>
      <w:r>
        <w:rPr>
          <w:bCs/>
          <w:b/>
        </w:rPr>
        <w:t xml:space="preserve">China Shanghai</w:t>
      </w:r>
      <w:r>
        <w:t xml:space="preserve"> </w:t>
      </w:r>
      <w:r>
        <w:t xml:space="preserve">is often referred to as "The Paris of the East" due to its colonial history, yet it simultaneously projects an image of a future city through its skyline in Pudong. This dichotomy creates a fertile ground for design innovation.</w:t>
      </w:r>
    </w:p>
    <w:p>
      <w:pPr>
        <w:pStyle w:val="BodyText"/>
      </w:pPr>
      <w:r>
        <w:t xml:space="preserve">In this environment, the Graphic Designer cannot rely solely on Western minimalism or traditional Chinese realism. Instead, they must engage in "cultural hybridity." The report identifies three key characteristics of the Shanghai design market:</w:t>
      </w:r>
    </w:p>
    <w:p>
      <w:pPr>
        <w:numPr>
          <w:ilvl w:val="0"/>
          <w:numId w:val="1001"/>
        </w:numPr>
        <w:pStyle w:val="Compact"/>
      </w:pPr>
      <w:r>
        <w:rPr>
          <w:bCs/>
          <w:b/>
        </w:rPr>
        <w:t xml:space="preserve">Rapid Pace:</w:t>
      </w:r>
      <w:r>
        <w:t xml:space="preserve">The speed at which trends cycle in Shanghai is accelerated by digital consumption habits. Graphic Designers here are expected to work quickly, often producing multiple iterations for A/B testing in real-time.</w:t>
      </w:r>
    </w:p>
    <w:p>
      <w:pPr>
        <w:numPr>
          <w:ilvl w:val="0"/>
          <w:numId w:val="1001"/>
        </w:numPr>
        <w:pStyle w:val="Compact"/>
      </w:pPr>
      <w:r>
        <w:rPr>
          <w:bCs/>
          <w:b/>
        </w:rPr>
        <w:t xml:space="preserve">Digital Integration:</w:t>
      </w:r>
      <w:r>
        <w:t xml:space="preserve">Unlike many Western markets where print holds significant weight, the Graphic Designer in China Shanghai operates primarily within the ecosystem of mobile platforms such as WeChat, Xiaohongshu (Little Red Book), and Douyin. Design must be optimized for vertical screens and social sharing.</w:t>
      </w:r>
    </w:p>
    <w:p>
      <w:pPr>
        <w:numPr>
          <w:ilvl w:val="0"/>
          <w:numId w:val="1001"/>
        </w:numPr>
        <w:pStyle w:val="Compact"/>
      </w:pPr>
      <w:r>
        <w:rPr>
          <w:bCs/>
          <w:b/>
        </w:rPr>
        <w:t xml:space="preserve">National Pride:</w:t>
      </w:r>
      <w:r>
        <w:t xml:space="preserve">There is a growing "Guochao" (National Trend) movement where local brands are reclaiming cultural identity. This requires Graphic Designers to have deep knowledge of Chinese history, mythology, and typography to create authentic rather than stereotypical visuals.</w:t>
      </w:r>
    </w:p>
    <w:bookmarkEnd w:id="21"/>
    <w:bookmarkStart w:id="25" w:name="the-role-of-the-graphic-designer"/>
    <w:p>
      <w:pPr>
        <w:pStyle w:val="Heading2"/>
      </w:pPr>
      <w:r>
        <w:t xml:space="preserve">The Role of the Graphic Designer</w:t>
      </w:r>
    </w:p>
    <w:p>
      <w:pPr>
        <w:pStyle w:val="FirstParagraph"/>
      </w:pPr>
      <w:r>
        <w:t xml:space="preserve">The definition of a</w:t>
      </w:r>
      <w:r>
        <w:t xml:space="preserve"> </w:t>
      </w:r>
      <w:r>
        <w:rPr>
          <w:bCs/>
          <w:b/>
        </w:rPr>
        <w:t xml:space="preserve">Graphic Designer</w:t>
      </w:r>
      <w:r>
        <w:t xml:space="preserve"> </w:t>
      </w:r>
      <w:r>
        <w:t xml:space="preserve">in Shanghai has evolved significantly over the last decade. They are no longer just illustrators or typographers; they are brand strategists, user experience advocates, and cultural interpreters. The following sections detail their primary responsibilities.</w:t>
      </w:r>
    </w:p>
    <w:bookmarkStart w:id="22" w:name="Xd62784296bf75428c18ed89e29eb17330b9c4c3"/>
    <w:p>
      <w:pPr>
        <w:pStyle w:val="Heading3"/>
      </w:pPr>
      <w:r>
        <w:t xml:space="preserve">A. Bridging Language Barriers through Visuals</w:t>
      </w:r>
    </w:p>
    <w:p>
      <w:pPr>
        <w:pStyle w:val="FirstParagraph"/>
      </w:pPr>
      <w:r>
        <w:t xml:space="preserve">One of the most challenging tasks for a Graphic Designer in this region is dealing with the visual weight of Chinese characters compared to Latin scripts. Chinese calligraphy is inherently artistic and balanced. A skilled Graphic Designer in China Shanghai knows how to integrate Hanzi (Chinese characters) into layouts without creating visual clutter. They must balance the density of ideograms with negative space, a technique that influences global design trends today.</w:t>
      </w:r>
    </w:p>
    <w:bookmarkEnd w:id="22"/>
    <w:bookmarkStart w:id="23" w:name="b.-adapting-to-platform-specifics"/>
    <w:p>
      <w:pPr>
        <w:pStyle w:val="Heading3"/>
      </w:pPr>
      <w:r>
        <w:t xml:space="preserve">B. Adapting to Platform Specifics</w:t>
      </w:r>
    </w:p>
    <w:p>
      <w:pPr>
        <w:pStyle w:val="FirstParagraph"/>
      </w:pPr>
      <w:r>
        <w:t xml:space="preserve">The report highlights that a Graphic Designer in China Shanghai must be proficient in platform-specific design norms. For instance, designs for WeChat Official Accounts require different visual hierarchies compared to posters for the Shanghai International Film Festival. The designer must understand the "red packet" culture, festival aesthetics (such as Chinese New Year), and the subtle color coding used by local tech giants like Alibaba or Tencent.</w:t>
      </w:r>
    </w:p>
    <w:bookmarkEnd w:id="23"/>
    <w:bookmarkStart w:id="24" w:name="Xeca6d14cfa678d91da66c82b7aaafe2c8344b4d"/>
    <w:p>
      <w:pPr>
        <w:pStyle w:val="Heading3"/>
      </w:pPr>
      <w:r>
        <w:t xml:space="preserve">C. Navigating Corporate and Cultural Expectations</w:t>
      </w:r>
    </w:p>
    <w:p>
      <w:pPr>
        <w:pStyle w:val="FirstParagraph"/>
      </w:pPr>
      <w:r>
        <w:t xml:space="preserve">In multinational corporations based in Shanghai, Graphic Designers often serve as liaison points between global headquarters and local execution teams. They must defend design choices that may seem unconventional to Western stakeholders but are necessary for the Chinese consumer. This requires not only artistic skill but also strong communication skills and cultural intelligence.</w:t>
      </w:r>
    </w:p>
    <w:bookmarkEnd w:id="24"/>
    <w:bookmarkEnd w:id="25"/>
    <w:bookmarkStart w:id="26" w:name="iii.-challenges-and-opportunities"/>
    <w:p>
      <w:pPr>
        <w:pStyle w:val="Heading2"/>
      </w:pPr>
      <w:r>
        <w:t xml:space="preserve">III. Challenges and Opportunities</w:t>
      </w:r>
    </w:p>
    <w:p>
      <w:pPr>
        <w:pStyle w:val="FirstParagraph"/>
      </w:pPr>
      <w:r>
        <w:t xml:space="preserve">The life of a Graphic Designer in China Shanghai is fraught with challenges. The competitive landscape is fierce, with a high volume of design talent emerging from top institutions like the Academy of Art University Shanghai or Tongji University. Intellectual property issues have historically been a concern, though they are improving. Furthermore, the "996" work culture (working 9 am to 9 pm, 6 days a week) in some tech-driven design agencies takes a toll on creative well-being.</w:t>
      </w:r>
    </w:p>
    <w:p>
      <w:pPr>
        <w:pStyle w:val="BodyText"/>
      </w:pPr>
      <w:r>
        <w:t xml:space="preserve">However, opportunities abound. The rise of independent designers and boutique studios in areas like M50 Creative Park allows Graphic Designers to explore experimental work that blends traditional ink painting with digital glitch art. There is a burgeoning market for sustainable and ethical branding, where the Graphic Designer plays a pivotal role in communicating corporate social responsibility.</w:t>
      </w:r>
    </w:p>
    <w:bookmarkEnd w:id="26"/>
    <w:bookmarkStart w:id="27" w:name="iv.-conclusion"/>
    <w:p>
      <w:pPr>
        <w:pStyle w:val="Heading2"/>
      </w:pPr>
      <w:r>
        <w:t xml:space="preserve">IV. Conclusion</w:t>
      </w:r>
    </w:p>
    <w:p>
      <w:pPr>
        <w:pStyle w:val="FirstParagraph"/>
      </w:pPr>
      <w:r>
        <w:t xml:space="preserve">In conclusion, this Book Report emphasizes that the profession of the</w:t>
      </w:r>
      <w:r>
        <w:t xml:space="preserve"> </w:t>
      </w:r>
      <w:r>
        <w:rPr>
          <w:bCs/>
          <w:b/>
        </w:rPr>
        <w:t xml:space="preserve">Graphic Designer</w:t>
      </w:r>
      <w:r>
        <w:t xml:space="preserve"> </w:t>
      </w:r>
      <w:r>
        <w:t xml:space="preserve">in</w:t>
      </w:r>
      <w:r>
        <w:t xml:space="preserve"> </w:t>
      </w:r>
      <w:r>
        <w:rPr>
          <w:bCs/>
          <w:b/>
        </w:rPr>
        <w:t xml:space="preserve">China Shanghai</w:t>
      </w:r>
      <w:r>
        <w:t xml:space="preserve"> is one of the most complex and rewarding roles in modern visual communication. It is not enough to be technically proficient; one must be culturally fluent. The successful Graphic Designer here is a hybrid entity: part artist, part strategist, and part cultural ambassador.</w:t>
      </w:r>
    </w:p>
    <w:p>
      <w:pPr>
        <w:pStyle w:val="BodyText"/>
      </w:pPr>
      <w:r>
        <w:t xml:space="preserve">For international observers or aspiring professionals looking to engage with this market, the key takeaway is that design in Shanghai is not static. It is a dialogue between the past and the future. As China continues to assert its influence on the global stage through brands originating in cities like Shanghai, understanding this specific role of the Graphic Designer becomes increasingly vital for any business or academic inquiry into modern design practices.</w:t>
      </w:r>
    </w:p>
    <w:p>
      <w:pPr>
        <w:pStyle w:val="BodyText"/>
      </w:pPr>
      <w:r>
        <w:rPr>
          <w:bCs/>
          <w:b/>
        </w:rPr>
        <w:t xml:space="preserve">Final Thought:</w:t>
      </w:r>
      <w:r>
        <w:t xml:space="preserve"> The Graphic Designer in China Shanghai is shaping the visual language of the 21st century. Their work demonstrates that globalization does not mean homogenization; rather, it allows for unique local identities to shine on a global platform.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the Graphic Designer in China Shanghai</dc:title>
  <dc:creator/>
  <dc:language>en</dc:language>
  <cp:keywords/>
  <dcterms:created xsi:type="dcterms:W3CDTF">2026-07-29T05:55:25Z</dcterms:created>
  <dcterms:modified xsi:type="dcterms:W3CDTF">2026-07-29T05:55:25Z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