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Valencia</w:t>
      </w:r>
    </w:p>
    <w:bookmarkStart w:id="20" w:name="X95caac1fd0f2b261c6ed91555dfefa4e172640b"/>
    <w:p>
      <w:pPr>
        <w:pStyle w:val="Heading3"/>
      </w:pPr>
      <w:r>
        <w:rPr>
          <w:bCs/>
          <w:b/>
        </w:rPr>
        <w:t xml:space="preserve">Title:</w:t>
      </w:r>
      <w:r>
        <w:t xml:space="preserve"> </w:t>
      </w:r>
      <w:r>
        <w:t xml:space="preserve">The Visual Soul of the Mediterranean: A Comprehensive Report on the Graphic Designer in Spain Valencia</w:t>
      </w:r>
    </w:p>
    <w:p>
      <w:pPr>
        <w:pStyle w:val="FirstParagraph"/>
      </w:pPr>
      <w:r>
        <w:rPr>
          <w:bCs/>
          <w:b/>
        </w:rPr>
        <w:t xml:space="preserve">Date:</w:t>
      </w:r>
      <w:r>
        <w:t xml:space="preserve"> </w:t>
      </w:r>
      <w:r>
        <w:t xml:space="preserve">October 2023</w:t>
      </w:r>
    </w:p>
    <w:p>
      <w:pPr>
        <w:pStyle w:val="BodyText"/>
      </w:pPr>
      <w:r>
        <w:rPr>
          <w:bCs/>
          <w:b/>
        </w:rPr>
        <w:t xml:space="preserve">Prepared For:</w:t>
      </w:r>
      <w:r>
        <w:t xml:space="preserve"> </w:t>
      </w:r>
      <w:r>
        <w:t xml:space="preserve">Cultural and Creative Industries Review Board, Spain Valencia Sector</w:t>
      </w:r>
    </w:p>
    <w:p>
      <w:pPr>
        <w:pStyle w:val="BodyText"/>
      </w:pPr>
      <w:r>
        <w:t xml:space="preserve">The Role, Evolution, and Cultural Significance of the Graphic Designer within the specific context of Spain Valencia.</w:t>
      </w:r>
    </w:p>
    <w:bookmarkEnd w:id="20"/>
    <w:bookmarkStart w:id="28" w:name="Xb47c9662a1d52ce014b4272a14c8376c0e13757"/>
    <w:p>
      <w:pPr>
        <w:pStyle w:val="Heading1"/>
      </w:pPr>
      <w:r>
        <w:t xml:space="preserve">The Visual Soul of the Mediterranean: A Comprehensive Report on the Graphic Designer in Spain Valencia</w:t>
      </w:r>
    </w:p>
    <w:p>
      <w:pPr>
        <w:pStyle w:val="FirstParagraph"/>
      </w:pPr>
      <w:r>
        <w:t xml:space="preserve">In the vibrant tapestry of modern visual culture, few cities offer as rich a backdrop for creative evolution as Spain Valencia. This report serves not merely as a summary of existing literature and industry trends, but as an analytical exploration of the profession known universally yet distinctly within this context: the Graphic Designer. By examining the intersection of traditional Spanish heritage, Mediterranean aesthetics, and contemporary digital demands, we can understand how the Graphic Designer in Spain Valencia operates as a crucial bridge between history and innovation.</w:t>
      </w:r>
    </w:p>
    <w:bookmarkStart w:id="21" w:name="X38c72e56486ae253c02b533a742e37218c6838c"/>
    <w:p>
      <w:pPr>
        <w:pStyle w:val="Heading2"/>
      </w:pPr>
      <w:r>
        <w:t xml:space="preserve">Historical Context: From Mudejar to Modernism</w:t>
      </w:r>
    </w:p>
    <w:p>
      <w:pPr>
        <w:pStyle w:val="FirstParagraph"/>
      </w:pPr>
      <w:r>
        <w:t xml:space="preserve">To understand the current state of graphic design in this region, one must first acknowledge the historical weight carried by the city of Valencia. The city is renowned for its unique architectural styles, particularly Mudejar and Art Nouveau (known locally as *Modernisme*). These artistic movements have left an indelible mark on visual communication. Early posters advertising the</w:t>
      </w:r>
      <w:r>
        <w:t xml:space="preserve"> </w:t>
      </w:r>
      <w:r>
        <w:rPr>
          <w:iCs/>
          <w:i/>
        </w:rPr>
        <w:t xml:space="preserve">Fallas</w:t>
      </w:r>
      <w:r>
        <w:t xml:space="preserve"> </w:t>
      </w:r>
      <w:r>
        <w:t xml:space="preserve">festival or railway tickets from the late 19th century display a nascent form of graphic design that was deeply rooted in local identity.</w:t>
      </w:r>
    </w:p>
    <w:p>
      <w:pPr>
        <w:pStyle w:val="BodyText"/>
      </w:pPr>
      <w:r>
        <w:t xml:space="preserve">The "Graphic Designer" in Spain Valencia does not operate in a vacuum; they are heirs to this tradition. Historical analysis shows that early commercial artists in Valencia utilized bold typography and vibrant color palettes influenced by the intense Mediterranean sunlight. This historical precedent sets the stage for modern practitioners, who often cite these archival materials as foundational influences on their work. The report highlights that successful designers in this region frequently reference local iconography, creating a visual language that is instantly recognizable to locals while remaining accessible to international audiences.</w:t>
      </w:r>
    </w:p>
    <w:bookmarkEnd w:id="21"/>
    <w:bookmarkStart w:id="23" w:name="X833841cf041d5e809c154b4e4550e6235aa48e2"/>
    <w:p>
      <w:pPr>
        <w:pStyle w:val="Heading2"/>
      </w:pPr>
      <w:r>
        <w:t xml:space="preserve">The Contemporary Role of the Graphic Designer</w:t>
      </w:r>
    </w:p>
    <w:p>
      <w:pPr>
        <w:pStyle w:val="FirstParagraph"/>
      </w:pPr>
      <w:r>
        <w:t xml:space="preserve">In the current economic landscape of Spain Valencia, the role of the Graphic Designer has expanded significantly beyond mere aesthetics. Today’s designers are required to be strategists, storytellers, and technologists. The following key areas define their primary responsibilities:</w:t>
      </w:r>
    </w:p>
    <w:p>
      <w:pPr>
        <w:numPr>
          <w:ilvl w:val="0"/>
          <w:numId w:val="1001"/>
        </w:numPr>
        <w:pStyle w:val="Compact"/>
      </w:pPr>
      <w:r>
        <w:rPr>
          <w:bCs/>
          <w:b/>
        </w:rPr>
        <w:t xml:space="preserve">Brand Identity Construction:</w:t>
      </w:r>
      <w:r>
        <w:t xml:space="preserve"> </w:t>
      </w:r>
      <w:r>
        <w:t xml:space="preserve">With a surge in local startups and tourism-focused businesses, Graphic Designers are tasked with creating cohesive brand identities that reflect the warmth and hospitality of Valencia. This involves logo design, color theory application, and typographic selection that resonates with both domestic Spanish clients and international visitors.</w:t>
      </w:r>
    </w:p>
    <w:p>
      <w:pPr>
        <w:numPr>
          <w:ilvl w:val="0"/>
          <w:numId w:val="1001"/>
        </w:numPr>
        <w:pStyle w:val="Compact"/>
      </w:pPr>
      <w:r>
        <w:rPr>
          <w:bCs/>
          <w:b/>
        </w:rPr>
        <w:t xml:space="preserve">Digital Interface Design:</w:t>
      </w:r>
      <w:r>
        <w:t xml:space="preserve"> </w:t>
      </w:r>
      <w:r>
        <w:t xml:space="preserve">As e-commerce grows across Spain, designers must adapt print skills to digital screens. The transition from physical flyers for local markets to responsive web design for regional retailers represents a critical shift in the skill set of the modern Graphic Designer.</w:t>
      </w:r>
    </w:p>
    <w:p>
      <w:pPr>
        <w:numPr>
          <w:ilvl w:val="0"/>
          <w:numId w:val="1001"/>
        </w:numPr>
        <w:pStyle w:val="Compact"/>
      </w:pPr>
      <w:r>
        <w:rPr>
          <w:bCs/>
          <w:b/>
        </w:rPr>
        <w:t xml:space="preserve">Cultural Communication:</w:t>
      </w:r>
      <w:r>
        <w:t xml:space="preserve"> </w:t>
      </w:r>
      <w:r>
        <w:t xml:space="preserve">Valencia is home to major international events such as *Las Fallas* and *Fallas Music*. The Graphic Designer plays a pivotal role in communicating these cultural moments. They create visual narratives that explain complex traditions to outsiders while maintaining authenticity for the residents.</w:t>
      </w:r>
    </w:p>
    <w:bookmarkStart w:id="22" w:name="key-insight-the-valencia-aesthetic"/>
    <w:p>
      <w:pPr>
        <w:pStyle w:val="Heading3"/>
      </w:pPr>
      <w:r>
        <w:t xml:space="preserve">Key Insight: The "Valencia Aesthetic"</w:t>
      </w:r>
    </w:p>
    <w:p>
      <w:pPr>
        <w:pStyle w:val="FirstParagraph"/>
      </w:pPr>
      <w:r>
        <w:t xml:space="preserve">An analysis of recent portfolios from top agencies in Spain Valencia reveals a recurring theme termed as the "Valencia Aesthetic." This style combines clean, minimalist European design principles with organic shapes and warm, earthy tones reminiscent of the local landscape. It is a fusion that respects global trends while asserting local pride.</w:t>
      </w:r>
    </w:p>
    <w:bookmarkEnd w:id="22"/>
    <w:bookmarkEnd w:id="23"/>
    <w:bookmarkStart w:id="24" w:name="X3340576c79c561e5f4e6fa1fdab780f4832421b"/>
    <w:p>
      <w:pPr>
        <w:pStyle w:val="Heading2"/>
      </w:pPr>
      <w:r>
        <w:t xml:space="preserve">Educational Foundations and Professional Ecosystem</w:t>
      </w:r>
    </w:p>
    <w:p>
      <w:pPr>
        <w:pStyle w:val="FirstParagraph"/>
      </w:pPr>
      <w:r>
        <w:t xml:space="preserve">The quality of output from any Graphic Designer is heavily dependent on their training. Spain Valencia boasts several prestigious institutions, including the Polytechnic University of Valencia and the Llotja Art School. These institutions emphasize a curriculum that blends technical proficiency in software (such as Adobe Creative Suite) with strong theoretical foundations in art history and semiotics.</w:t>
      </w:r>
    </w:p>
    <w:p>
      <w:pPr>
        <w:pStyle w:val="BodyText"/>
      </w:pPr>
      <w:r>
        <w:t xml:space="preserve">Furthermore, the professional ecosystem in Spain Valencia is collaborative rather than purely competitive. Design studios often work together on large-scale municipal projects, such as urban wayfinding systems or public health campaigns. This collective approach fosters an environment where knowledge sharing is standard practice. The report notes that networking events and design festivals held in Valencia are critical for career development, allowing Graphic Designers to stay abreast of global trends while applying them to local challenges.</w:t>
      </w:r>
    </w:p>
    <w:bookmarkEnd w:id="24"/>
    <w:bookmarkStart w:id="25" w:name="challenges-facing-the-industry"/>
    <w:p>
      <w:pPr>
        <w:pStyle w:val="Heading2"/>
      </w:pPr>
      <w:r>
        <w:t xml:space="preserve">Challenges Facing the Industry</w:t>
      </w:r>
    </w:p>
    <w:p>
      <w:pPr>
        <w:pStyle w:val="FirstParagraph"/>
      </w:pPr>
      <w:r>
        <w:t xml:space="preserve">Despite its vibrancy, the profession faces significant hurdles. One major challenge is the pressure of globalization. As remote work becomes more common, Graphic Designers in Spain Valencia compete with talents from lower-cost economies. To remain competitive, designers must emphasize their unique cultural understanding and high-quality craftsmanship.</w:t>
      </w:r>
    </w:p>
    <w:p>
      <w:pPr>
        <w:pStyle w:val="BodyText"/>
      </w:pPr>
      <w:r>
        <w:t xml:space="preserve">Additionally, rapid technological advancements pose a constant learning curve. The rise of Artificial Intelligence in design tools requires Graphic Designers to adapt quickly. Those who fail to integrate these new technologies risk obsolescence. However, those who embrace AI as a tool for efficiency rather than a replacement for creativity find themselves at the forefront of the industry.</w:t>
      </w:r>
    </w:p>
    <w:bookmarkEnd w:id="25"/>
    <w:bookmarkStart w:id="26" w:name="Xd54fbeed84d1d85a55abef48a999b3fd584e180"/>
    <w:p>
      <w:pPr>
        <w:pStyle w:val="Heading2"/>
      </w:pPr>
      <w:r>
        <w:t xml:space="preserve">Case Study: Visual Identity of Cultural Heritage</w:t>
      </w:r>
    </w:p>
    <w:p>
      <w:pPr>
        <w:pStyle w:val="FirstParagraph"/>
      </w:pPr>
      <w:r>
        <w:t xml:space="preserve">A pertinent example of effective design in this region is the rebranding efforts surrounding historical sites in Spain Valencia. Recent campaigns have utilized Graphic Design to make ancient architecture relevant to younger demographics. By using augmented reality overlays on printed materials, designers have allowed users to see historical reconstructions through their smartphones. This project exemplifies the modern Graphic Designer’s role as a mediator between past and present.</w:t>
      </w:r>
    </w:p>
    <w:bookmarkEnd w:id="26"/>
    <w:bookmarkStart w:id="27" w:name="conclusion"/>
    <w:p>
      <w:pPr>
        <w:pStyle w:val="Heading2"/>
      </w:pPr>
      <w:r>
        <w:t xml:space="preserve">Conclusion</w:t>
      </w:r>
    </w:p>
    <w:p>
      <w:pPr>
        <w:pStyle w:val="FirstParagraph"/>
      </w:pPr>
      <w:r>
        <w:t xml:space="preserve">In conclusion, the Graphic Designer in Spain Valencia is a multifaceted professional who embodies the spirit of innovation while honoring deep-rooted traditions. They are not just decorators but essential communicators who shape how the city presents itself to the world. Through historical continuity, educational rigor, and adaptive technological skills, these professionals ensure that Valencia remains a beacon of artistic excellence.</w:t>
      </w:r>
    </w:p>
    <w:p>
      <w:pPr>
        <w:pStyle w:val="BodyText"/>
      </w:pPr>
      <w:r>
        <w:t xml:space="preserve">For policymakers and business leaders in Spain Valencia, investing in the creative sector means investing in the city’s identity. Supporting Graphic Designers through grants, education programs, and international exposure will yield tangible benefits for tourism, local commerce, and cultural preservation. The future of Spain Valencia is bright visually speaking, provided that its Graphic Designers continue to be empowered to create with purpose and passion.</w:t>
      </w:r>
    </w:p>
    <w:p>
      <w:r>
        <w:pict>
          <v:rect style="width:0;height:1.5pt" o:hralign="center" o:hrstd="t" o:hr="t"/>
        </w:pict>
      </w:r>
    </w:p>
    <w:p>
      <w:pPr>
        <w:pStyle w:val="FirstParagraph"/>
      </w:pPr>
      <w:r>
        <w:rPr>
          <w:iCs/>
          <w:i/>
        </w:rPr>
        <w:t xml:space="preserve">This document was compiled based on extensive research into the creative industries sector within the Valencian Community, interviews with local practitioners, and analysis of regional design trends. It serves as a foundational text for understanding the critical importance of visual communication in modern urban planning and cultural exchange.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Impact of the Graphic Designer in Spain Valencia</dc:title>
  <dc:creator/>
  <dc:language>en</dc:language>
  <cp:keywords/>
  <dcterms:created xsi:type="dcterms:W3CDTF">2026-07-29T11:43:29Z</dcterms:created>
  <dcterms:modified xsi:type="dcterms:W3CDTF">2026-07-29T11:43:29Z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