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30" w:name="X9139a782281eaea1ebe6e36e1ea8a2aab9961b0"/>
    <w:p>
      <w:pPr>
        <w:pStyle w:val="Heading1"/>
      </w:pPr>
      <w:r>
        <w:t xml:space="preserve">Hairdresser Book Report: A Cultural and Professional Analysis in the Context of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Community Leaders and Urban Planners in Bangladesh Dhaka</w:t>
      </w:r>
      <w:r>
        <w:br/>
      </w:r>
      <w:r>
        <w:rPr>
          <w:bCs/>
          <w:b/>
        </w:rPr>
        <w:t xml:space="preserve">From:</w:t>
      </w:r>
      <w:r>
        <w:t xml:space="preserve"> </w:t>
      </w:r>
      <w:r>
        <w:t xml:space="preserve">Cultural Research Division</w:t>
      </w:r>
      <w:r>
        <w:br/>
      </w:r>
      <w:r>
        <w:rPr>
          <w:bCs/>
          <w:b/>
        </w:rPr>
        <w:t xml:space="preserve">Subject:</w:t>
      </w:r>
      <w:r>
        <w:t xml:space="preserve"> </w:t>
      </w:r>
      <w:r>
        <w:t xml:space="preserve">Comprehensive Review of the "Hairdresser" Literature and Its Societal Implications</w:t>
      </w:r>
    </w:p>
    <w:bookmarkStart w:id="20" w:name="i.-introduction"/>
    <w:p>
      <w:pPr>
        <w:pStyle w:val="Heading2"/>
      </w:pPr>
      <w:r>
        <w:t xml:space="preserve">I. Introduction</w:t>
      </w:r>
    </w:p>
    <w:p>
      <w:pPr>
        <w:pStyle w:val="FirstParagraph"/>
      </w:pPr>
      <w:r>
        <w:t xml:space="preserve">The concept of a "Hairdresser" extends far beyond the mere act of cutting or styling hair; it is a profound cultural artifact, a symbol of social status, and an evolving profession that intersects with daily life in complex ways. This report serves as an analytical review of literature surrounding the "Hairdresser," specifically examining its relevance to the bustling metropolis of</w:t>
      </w:r>
      <w:r>
        <w:t xml:space="preserve"> </w:t>
      </w:r>
      <w:r>
        <w:rPr>
          <w:bCs/>
          <w:b/>
        </w:rPr>
        <w:t xml:space="preserve">Bangladesh Dhaka</w:t>
      </w:r>
      <w:r>
        <w:t xml:space="preserve">. In a city characterized by rapid urbanization, vibrant street culture, and deep-rooted traditions, understanding the role of the hairdresser is crucial for grasping the social fabric of contemporary Bangladeshi society. The following sections delve into historical contexts, modern transformations, and future projections regarding this essential service provider within</w:t>
      </w:r>
      <w:r>
        <w:t xml:space="preserve"> </w:t>
      </w:r>
      <w:r>
        <w:rPr>
          <w:bCs/>
          <w:b/>
        </w:rPr>
        <w:t xml:space="preserve">Bangladesh Dhaka</w:t>
      </w:r>
      <w:r>
        <w:t xml:space="preserve">.</w:t>
      </w:r>
    </w:p>
    <w:bookmarkEnd w:id="20"/>
    <w:bookmarkStart w:id="21" w:name="X06a8bdac65720669361ef5c40bbd40f4d2b7bea"/>
    <w:p>
      <w:pPr>
        <w:pStyle w:val="Heading2"/>
      </w:pPr>
      <w:r>
        <w:t xml:space="preserve">II. Historical Context: The Barber in Traditional Bengali Society</w:t>
      </w:r>
    </w:p>
    <w:p>
      <w:pPr>
        <w:pStyle w:val="FirstParagraph"/>
      </w:pPr>
      <w:r>
        <w:t xml:space="preserve">To understand the current state of the hairdresser industry in</w:t>
      </w:r>
      <w:r>
        <w:t xml:space="preserve"> </w:t>
      </w:r>
      <w:r>
        <w:rPr>
          <w:bCs/>
          <w:b/>
        </w:rPr>
        <w:t xml:space="preserve">Bangladesh Dhaka</w:t>
      </w:r>
      <w:r>
        <w:t xml:space="preserve">, one must first look at historical precedents. In traditional rural and urban Bengali society, the barber, or "Nai," held a specific, albeit sometimes stigmatized, social position. Historically barbers were not just service providers but also bearers of news and community gossip hubs. However, with the modernization of</w:t>
      </w:r>
      <w:r>
        <w:t xml:space="preserve"> </w:t>
      </w:r>
      <w:r>
        <w:rPr>
          <w:bCs/>
          <w:b/>
        </w:rPr>
        <w:t xml:space="preserve">Bangladesh Dhaka</w:t>
      </w:r>
      <w:r>
        <w:t xml:space="preserve">, this traditional model has undergone a radical shift.</w:t>
      </w:r>
    </w:p>
    <w:p>
      <w:pPr>
        <w:pStyle w:val="BodyText"/>
      </w:pPr>
      <w:r>
        <w:t xml:space="preserve">Literature on the subject indicates that as Dhaka expanded from a colonial administrative center to the capital of an independent nation, and subsequently to one of the most densely populated cities in the world, the role of the hairdresser evolved. The old-fashioned "Nai" is being replaced by professionalized salon owners and stylistic experts. This transition reflects broader changes in class structures and consumer behavior within</w:t>
      </w:r>
      <w:r>
        <w:t xml:space="preserve"> </w:t>
      </w:r>
      <w:r>
        <w:rPr>
          <w:bCs/>
          <w:b/>
        </w:rPr>
        <w:t xml:space="preserve">Bangladesh Dhaka</w:t>
      </w:r>
      <w:r>
        <w:t xml:space="preserve">.</w:t>
      </w:r>
    </w:p>
    <w:bookmarkEnd w:id="21"/>
    <w:bookmarkStart w:id="22" w:name="X1d69757b146eebe66543f7f6580772dcf1830e3"/>
    <w:p>
      <w:pPr>
        <w:pStyle w:val="Heading2"/>
      </w:pPr>
      <w:r>
        <w:t xml:space="preserve">III. The Modern Hairdresser: Status Symbol and Artistic Expression</w:t>
      </w:r>
    </w:p>
    <w:p>
      <w:pPr>
        <w:pStyle w:val="FirstParagraph"/>
      </w:pPr>
      <w:r>
        <w:t xml:space="preserve">In contemporary literature focusing on urban South Asia, the hairdresser is increasingly portrayed as an artist rather than a mere laborer. In</w:t>
      </w:r>
      <w:r>
        <w:t xml:space="preserve"> </w:t>
      </w:r>
      <w:r>
        <w:rPr>
          <w:bCs/>
          <w:b/>
        </w:rPr>
        <w:t xml:space="preserve">Bangladesh Dhaka</w:t>
      </w:r>
      <w:r>
        <w:t xml:space="preserve">, visiting a salon has become a leisure activity and a form of self-expression. The rise of upscale shopping malls in areas like Gulshan, Banani, and Dhanmondi has given birth to luxury hair salons that cater to the growing middle and upper classes.</w:t>
      </w:r>
    </w:p>
    <w:p>
      <w:pPr>
        <w:pStyle w:val="BodyText"/>
      </w:pPr>
      <w:r>
        <w:t xml:space="preserve">The literature suggests several key trends:</w:t>
      </w:r>
    </w:p>
    <w:p>
      <w:pPr>
        <w:numPr>
          <w:ilvl w:val="0"/>
          <w:numId w:val="1001"/>
        </w:numPr>
        <w:pStyle w:val="Compact"/>
      </w:pPr>
      <w:r>
        <w:rPr>
          <w:bCs/>
          <w:b/>
        </w:rPr>
        <w:t xml:space="preserve">Grooming as Professional Necessity:</w:t>
      </w:r>
      <w:r>
        <w:t xml:space="preserve"> </w:t>
      </w:r>
      <w:r>
        <w:t xml:space="preserve">In the competitive job market of Dhaka, personal appearance is paramount. The hairdresser plays a critical role in preparing individuals for corporate environments.</w:t>
      </w:r>
    </w:p>
    <w:p>
      <w:pPr>
        <w:numPr>
          <w:ilvl w:val="0"/>
          <w:numId w:val="1001"/>
        </w:numPr>
        <w:pStyle w:val="Compact"/>
      </w:pPr>
      <w:r>
        <w:rPr>
          <w:bCs/>
          <w:b/>
        </w:rPr>
        <w:t xml:space="preserve">Social Media Influence:</w:t>
      </w:r>
      <w:r>
        <w:t xml:space="preserve"> </w:t>
      </w:r>
      <w:r>
        <w:t xml:space="preserve">With the surge of social media usage in Bangladesh, young hairdressers and clients collaborate to create trends. Instagram and Facebook serve as portfolios, changing how clients choose their stylists in</w:t>
      </w:r>
      <w:r>
        <w:t xml:space="preserve"> </w:t>
      </w:r>
      <w:r>
        <w:rPr>
          <w:bCs/>
          <w:b/>
        </w:rPr>
        <w:t xml:space="preserve">Bangladesh Dhaka</w:t>
      </w:r>
      <w:r>
        <w:t xml:space="preserve">.</w:t>
      </w:r>
    </w:p>
    <w:p>
      <w:pPr>
        <w:numPr>
          <w:ilvl w:val="0"/>
          <w:numId w:val="1001"/>
        </w:numPr>
        <w:pStyle w:val="Compact"/>
      </w:pPr>
      <w:r>
        <w:rPr>
          <w:bCs/>
          <w:b/>
        </w:rPr>
        <w:t xml:space="preserve">The Fusion of Tradition and Modernity:</w:t>
      </w:r>
      <w:r>
        <w:t xml:space="preserve"> </w:t>
      </w:r>
      <w:r>
        <w:t xml:space="preserve">Many hairdressers in the region blend traditional techniques with global trends. For instance, incorporating henna designs for weddings while offering modern cuts for daily wear.</w:t>
      </w:r>
    </w:p>
    <w:bookmarkEnd w:id="22"/>
    <w:bookmarkStart w:id="23" w:name="X746b0b364d0e374de95f62c4954c239c9ce5abc"/>
    <w:p>
      <w:pPr>
        <w:pStyle w:val="Heading2"/>
      </w:pPr>
      <w:r>
        <w:t xml:space="preserve">IV. Economic Impact and Employment Opportunities</w:t>
      </w:r>
    </w:p>
    <w:p>
      <w:pPr>
        <w:pStyle w:val="FirstParagraph"/>
      </w:pPr>
      <w:r>
        <w:t xml:space="preserve">An essential aspect of any book report on this topic is the economic analysis. The hairdressing industry in</w:t>
      </w:r>
      <w:r>
        <w:t xml:space="preserve"> </w:t>
      </w:r>
      <w:r>
        <w:rPr>
          <w:bCs/>
          <w:b/>
        </w:rPr>
        <w:t xml:space="preserve">Bangladesh Dhaka</w:t>
      </w:r>
      <w:r>
        <w:t xml:space="preserve"> </w:t>
      </w:r>
      <w:r>
        <w:t xml:space="preserve">is a significant source of employment, particularly for young men migrating from rural areas to the capital. It offers relatively low barriers to entry but high potential for skill-based advancement.</w:t>
      </w:r>
    </w:p>
    <w:p>
      <w:pPr>
        <w:pStyle w:val="BodyText"/>
      </w:pPr>
      <w:r>
        <w:t xml:space="preserve">The literature highlights that apprenticeship models are still prevalent, though formal vocational training centers are emerging in response to government initiatives. This sector contributes significantly to the informal and formal economies of Dhaka. Furthermore, the demand for specialized services—such as beard grooming for men and intricate hair styling for women during festivals like Eid—creates seasonal economic booms that sustain many salon businesses in</w:t>
      </w:r>
      <w:r>
        <w:t xml:space="preserve"> </w:t>
      </w:r>
      <w:r>
        <w:rPr>
          <w:bCs/>
          <w:b/>
        </w:rPr>
        <w:t xml:space="preserve">Bangladesh Dhaka</w:t>
      </w:r>
      <w:r>
        <w:t xml:space="preserve">.</w:t>
      </w:r>
    </w:p>
    <w:bookmarkEnd w:id="23"/>
    <w:bookmarkStart w:id="27" w:name="X44de92f5c9291a31e0e022a1f9db3b26e80551d"/>
    <w:p>
      <w:pPr>
        <w:pStyle w:val="Heading2"/>
      </w:pPr>
      <w:r>
        <w:t xml:space="preserve">V. Challenges Faced by the Hairdresser Industry in Dhaka</w:t>
      </w:r>
    </w:p>
    <w:p>
      <w:pPr>
        <w:pStyle w:val="FirstParagraph"/>
      </w:pPr>
      <w:r>
        <w:t xml:space="preserve">Despite its growth, the industry faces notable challenges as documented in recent sociological studies:</w:t>
      </w:r>
    </w:p>
    <w:bookmarkStart w:id="24" w:name="a.-infrastructure-and-hygiene-concerns"/>
    <w:p>
      <w:pPr>
        <w:pStyle w:val="Heading3"/>
      </w:pPr>
      <w:r>
        <w:t xml:space="preserve">A. Infrastructure and Hygiene Concerns</w:t>
      </w:r>
    </w:p>
    <w:p>
      <w:pPr>
        <w:pStyle w:val="FirstParagraph"/>
      </w:pPr>
      <w:r>
        <w:t xml:space="preserve">In many parts of older Dhaka, infrastructure issues such as water scarcity and electricity fluctuations pose daily challenges for hairdressers. Maintaining hygiene standards in crowded urban settings is difficult, yet increasingly important to clients.</w:t>
      </w:r>
    </w:p>
    <w:bookmarkEnd w:id="24"/>
    <w:bookmarkStart w:id="25" w:name="b.-regulatory-frameworks"/>
    <w:p>
      <w:pPr>
        <w:pStyle w:val="Heading3"/>
      </w:pPr>
      <w:r>
        <w:t xml:space="preserve">B. Regulatory Frameworks</w:t>
      </w:r>
    </w:p>
    <w:p>
      <w:pPr>
        <w:pStyle w:val="FirstParagraph"/>
      </w:pPr>
      <w:r>
        <w:t xml:space="preserve">The literature points out a lack of standardized regulation for the hairdressing profession in Bangladesh. There is often confusion regarding licensing, tax compliance, and labor rights for salon workers. Advocacy groups are calling for better representation within trade unions specific to beauty service providers in</w:t>
      </w:r>
      <w:r>
        <w:t xml:space="preserve"> </w:t>
      </w:r>
      <w:r>
        <w:rPr>
          <w:bCs/>
          <w:b/>
        </w:rPr>
        <w:t xml:space="preserve">Bangladesh Dhaka</w:t>
      </w:r>
      <w:r>
        <w:t xml:space="preserve">.</w:t>
      </w:r>
    </w:p>
    <w:bookmarkEnd w:id="25"/>
    <w:bookmarkStart w:id="26" w:name="Xe3655d96edc032c04ccd6fdbe44a30a08f7f5d5"/>
    <w:p>
      <w:pPr>
        <w:pStyle w:val="Heading3"/>
      </w:pPr>
      <w:r>
        <w:t xml:space="preserve">C. Cultural Conservatism vs. Global Trends</w:t>
      </w:r>
    </w:p>
    <w:p>
      <w:pPr>
        <w:pStyle w:val="FirstParagraph"/>
      </w:pPr>
      <w:r>
        <w:t xml:space="preserve">Hairdressers often navigate a delicate balance between offering global fashion trends and respecting local cultural norms. In conservative neighborhoods, certain styles may be viewed negatively, requiring hairdressers to exercise social intelligence and adaptability.</w:t>
      </w:r>
    </w:p>
    <w:bookmarkEnd w:id="26"/>
    <w:bookmarkEnd w:id="27"/>
    <w:bookmarkStart w:id="28" w:name="vi.-the-gender-dynamics-of-hairdressing"/>
    <w:p>
      <w:pPr>
        <w:pStyle w:val="Heading2"/>
      </w:pPr>
      <w:r>
        <w:t xml:space="preserve">VI. The Gender Dynamics of Hairdressing</w:t>
      </w:r>
    </w:p>
    <w:p>
      <w:pPr>
        <w:pStyle w:val="FirstParagraph"/>
      </w:pPr>
      <w:r>
        <w:t xml:space="preserve">A critical examination of the literature reveals distinct gender dynamics. Historically male-dominated, the profession is seeing a gradual increase in female participation, particularly in management and specialized styling roles for women's hair. However, men still largely dominate the technical cutting and grooming aspects. In</w:t>
      </w:r>
      <w:r>
        <w:t xml:space="preserve"> </w:t>
      </w:r>
      <w:r>
        <w:rPr>
          <w:bCs/>
          <w:b/>
        </w:rPr>
        <w:t xml:space="preserve">Bangladesh Dhaka</w:t>
      </w:r>
      <w:r>
        <w:t xml:space="preserve">, unisex salons are becoming more common, reflecting shifting gender norms and increased interaction between genders in public spaces.</w:t>
      </w:r>
    </w:p>
    <w:bookmarkEnd w:id="28"/>
    <w:bookmarkStart w:id="29" w:name="Xd1c4372bf11c0393b352508ea80b4b5e2927cb4"/>
    <w:p>
      <w:pPr>
        <w:pStyle w:val="Heading2"/>
      </w:pPr>
      <w:r>
        <w:t xml:space="preserve">VII. Conclusion: The Future of the Hairdresser in Bangladesh Dhaka</w:t>
      </w:r>
    </w:p>
    <w:p>
      <w:pPr>
        <w:pStyle w:val="FirstParagraph"/>
      </w:pPr>
      <w:r>
        <w:t xml:space="preserve">In conclusion, this report on the "Hairdresser" underscores its multifaceted importance to society. It is not merely a service industry but a mirror reflecting social changes, economic shifts, and cultural adaptations within</w:t>
      </w:r>
      <w:r>
        <w:t xml:space="preserve"> </w:t>
      </w:r>
      <w:r>
        <w:rPr>
          <w:bCs/>
          <w:b/>
        </w:rPr>
        <w:t xml:space="preserve">Bangladesh Dhaka</w:t>
      </w:r>
      <w:r>
        <w:t xml:space="preserve">.</w:t>
      </w:r>
    </w:p>
    <w:p>
      <w:pPr>
        <w:pStyle w:val="BodyText"/>
      </w:pPr>
      <w:r>
        <w:t xml:space="preserve">The future of this profession looks promising yet challenging. As Dhaka continues to grow as a global city, the demand for high-quality professional grooming services will likely increase. There is a clear need for better vocational training, improved infrastructure support, and stronger regulatory frameworks to protect workers' rights.</w:t>
      </w:r>
    </w:p>
    <w:p>
      <w:pPr>
        <w:pStyle w:val="BodyText"/>
      </w:pPr>
      <w:r>
        <w:t xml:space="preserve">For policymakers and stakeholders in</w:t>
      </w:r>
      <w:r>
        <w:t xml:space="preserve"> </w:t>
      </w:r>
      <w:r>
        <w:rPr>
          <w:bCs/>
          <w:b/>
        </w:rPr>
        <w:t xml:space="preserve">Bangladesh Dhaka</w:t>
      </w:r>
      <w:r>
        <w:t xml:space="preserve">, investing in this sector means investing in human capital. Recognizing the hairdresser as a skilled professional rather than just a laborer can elevate the status of the industry, improve service quality, and enhance the city's aesthetic appeal on an international stage.</w:t>
      </w:r>
    </w:p>
    <w:p>
      <w:pPr>
        <w:pStyle w:val="BodyText"/>
      </w:pPr>
      <w:r>
        <w:t xml:space="preserve">Ultimately, whether viewed through historical lenses or modern sociological frameworks, the "Hairdresser" remains an integral thread in the rich tapestry of life in</w:t>
      </w:r>
      <w:r>
        <w:t xml:space="preserve"> </w:t>
      </w:r>
      <w:r>
        <w:rPr>
          <w:bCs/>
          <w:b/>
        </w:rPr>
        <w:t xml:space="preserve">Bangladesh Dhaka</w:t>
      </w:r>
      <w:r>
        <w:t xml:space="preserve">. This report serves as a testament to their evolving role and enduring significance.</w:t>
      </w:r>
    </w:p>
    <w:p>
      <w:r>
        <w:pict>
          <v:rect style="width:0;height:1.5pt" o:hralign="center" o:hrstd="t" o:hr="t"/>
        </w:pict>
      </w:r>
    </w:p>
    <w:p>
      <w:pPr>
        <w:pStyle w:val="FirstParagraph"/>
      </w:pPr>
      <w:r>
        <w:rPr>
          <w:iCs/>
          <w:i/>
        </w:rPr>
        <w:t xml:space="preserve">Note: This book report synthesizes various sociological, economic, and cultural texts regarding the service industry in urban Bangladesh. It is intended for educational and planning purposes specific to the region of Bangladesh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A Cultural and Professional Analysis in the Context of Bangladesh Dhaka</dc:title>
  <dc:creator/>
  <dc:language>en</dc:language>
  <cp:keywords/>
  <dcterms:created xsi:type="dcterms:W3CDTF">2026-07-30T10:10:15Z</dcterms:created>
  <dcterms:modified xsi:type="dcterms:W3CDTF">2026-07-30T10:10:15Z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