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Book</w:t>
      </w:r>
      <w:r>
        <w:t xml:space="preserve"> </w:t>
      </w:r>
      <w:r>
        <w:t xml:space="preserve">Report</w:t>
      </w:r>
      <w:r>
        <w:t xml:space="preserve"> </w:t>
      </w:r>
      <w:r>
        <w:t xml:space="preserve">-</w:t>
      </w:r>
      <w:r>
        <w:t xml:space="preserve"> </w:t>
      </w:r>
      <w:r>
        <w:t xml:space="preserve">Canada</w:t>
      </w:r>
      <w:r>
        <w:t xml:space="preserve"> </w:t>
      </w:r>
      <w:r>
        <w:t xml:space="preserve">Toronto</w:t>
      </w:r>
    </w:p>
    <w:p>
      <w:pPr>
        <w:pStyle w:val="FirstParagraph"/>
      </w:pPr>
      <w:r>
        <w:t xml:space="preserve">```html</w:t>
      </w:r>
    </w:p>
    <w:bookmarkStart w:id="27" w:name="hairdresser-book-report"/>
    <w:p>
      <w:pPr>
        <w:pStyle w:val="Heading1"/>
      </w:pPr>
      <w:r>
        <w:t xml:space="preserve">Hairdresser Book Report</w:t>
      </w:r>
    </w:p>
    <w:p>
      <w:pPr>
        <w:pStyle w:val="FirstParagraph"/>
      </w:pPr>
      <w:r>
        <w:rPr>
          <w:bCs/>
          <w:b/>
        </w:rPr>
        <w:t xml:space="preserve">Title:</w:t>
      </w:r>
      <w:r>
        <w:t xml:space="preserve">A Critical Analysis of the Hairdresser Profession in Contemporary Urban Settings</w:t>
      </w:r>
      <w:r>
        <w:br/>
      </w:r>
      <w:r>
        <w:rPr>
          <w:bCs/>
          <w:b/>
        </w:rPr>
        <w:t xml:space="preserve">Focused Region:</w:t>
      </w:r>
      <w:r>
        <w:t xml:space="preserve"> </w:t>
      </w:r>
      <w:r>
        <w:t xml:space="preserve">Canada, Toronto</w:t>
      </w:r>
      <w:r>
        <w:br/>
      </w:r>
      <w:r>
        <w:rPr>
          <w:bCs/>
          <w:b/>
        </w:rPr>
        <w:t xml:space="preserve">Date of Submission:</w:t>
      </w:r>
      <w:r>
        <w:t xml:space="preserve"> </w:t>
      </w:r>
      <w:r>
        <w:t xml:space="preserve">October 2023</w:t>
      </w:r>
    </w:p>
    <w:bookmarkStart w:id="20" w:name="introduction"/>
    <w:p>
      <w:pPr>
        <w:pStyle w:val="Heading2"/>
      </w:pPr>
      <w:r>
        <w:t xml:space="preserve">Introduction</w:t>
      </w:r>
    </w:p>
    <w:p>
      <w:pPr>
        <w:pStyle w:val="FirstParagraph"/>
      </w:pPr>
      <w:r>
        <w:t xml:space="preserve">The study of grooming professions extends far beyond the mere mechanics of cutting and styling hair. It encompasses sociology, economics, cultural identity, and community building. This book report examines the evolving role of the Hairdresser within one of North America’s most dynamic metropolitan centers: Toronto, Canada. By analyzing local industry trends, regulatory frameworks specific to Ontario province regulations applicable in Toronto Ontario Canada contexts and cultural nuances unique to this diverse city we aim provide a comprehensive overview for those interested in entering or understanding this vital service sector.</w:t>
      </w:r>
    </w:p>
    <w:p>
      <w:pPr>
        <w:pStyle w:val="BodyText"/>
      </w:pPr>
      <w:r>
        <w:t xml:space="preserve">Toronto is frequently cited as one of the most multicultural cities on earth. This diversity profoundly impacts the services demanded by residents, making the local Hairdresser industry exceptionally vibrant and complex. Understanding how a Hairdresser operates within this specific geographic and cultural landscape requires looking beyond technical skills to include soft skills such as empathy, cross-cultural communication, and adaptability.</w:t>
      </w:r>
    </w:p>
    <w:bookmarkEnd w:id="20"/>
    <w:bookmarkStart w:id="21" w:name="X13425c5297fe6c7a0a55183afdd9040bcb8690a"/>
    <w:p>
      <w:pPr>
        <w:pStyle w:val="Heading2"/>
      </w:pPr>
      <w:r>
        <w:t xml:space="preserve">The Role of the Hairdresser in Toronto Society</w:t>
      </w:r>
    </w:p>
    <w:p>
      <w:pPr>
        <w:pStyle w:val="FirstParagraph"/>
      </w:pPr>
      <w:r>
        <w:t xml:space="preserve">In Canada particularly in urban hubs like Toronto the Hairdresser serves not only as a technician but often as a confidant and community hub. The salon experience is deeply social. For many immigrants and new Canadians arriving in Toronto, finding a trusted local Hairdresser who understands specific cultural hair textures, styles, or religious requirements (such as modesty standards for head coverings) is crucial to their settling-in process.</w:t>
      </w:r>
    </w:p>
    <w:p>
      <w:pPr>
        <w:pStyle w:val="BodyText"/>
      </w:pPr>
      <w:r>
        <w:t xml:space="preserve">The book highlights that the modern Hairdresser must possess an acute awareness of current global trends while maintaining respect for traditional practices. In Toronto’s neighborhoods such as Scarborough, Etobicoke, and the downtown core, clientele expectations vary widely. A successful Hairdresser in this region must be versatile enough to handle curly Afro-textured hair one hour and straight Asian hair the next, reflecting the inclusive nature of Canadian society.</w:t>
      </w:r>
    </w:p>
    <w:bookmarkEnd w:id="21"/>
    <w:bookmarkStart w:id="22" w:name="X6bfe474ae71f92ed556ed7afa235e6678e1d914"/>
    <w:p>
      <w:pPr>
        <w:pStyle w:val="Heading2"/>
      </w:pPr>
      <w:r>
        <w:t xml:space="preserve">Economic and Regulatory Landscape in Canada</w:t>
      </w:r>
    </w:p>
    <w:p>
      <w:pPr>
        <w:pStyle w:val="FirstParagraph"/>
      </w:pPr>
      <w:r>
        <w:t xml:space="preserve">Operating a Hairdressing business or working as an independent Hairdresser in Toronto requires strict adherence to provincial standards. In Canada, cosmetology is regulated at the provincial level. For instance, individuals wishing to practice professionally must complete an apprenticeship program and pass exams set by the Ontario College of Trades (now Skilled Trades Ontario). This report emphasizes that compliance with health and safety regulations in Toronto salons is non-negotiable.</w:t>
      </w:r>
    </w:p>
    <w:p>
      <w:pPr>
        <w:numPr>
          <w:ilvl w:val="0"/>
          <w:numId w:val="1001"/>
        </w:numPr>
        <w:pStyle w:val="Compact"/>
      </w:pPr>
      <w:r>
        <w:rPr>
          <w:bCs/>
          <w:b/>
        </w:rPr>
        <w:t xml:space="preserve">Licensing:</w:t>
      </w:r>
      <w:r>
        <w:t xml:space="preserve"> </w:t>
      </w:r>
      <w:r>
        <w:t xml:space="preserve">Every Hairdresser must hold a valid license to operate legally within Canada.</w:t>
      </w:r>
    </w:p>
    <w:p>
      <w:pPr>
        <w:numPr>
          <w:ilvl w:val="0"/>
          <w:numId w:val="1001"/>
        </w:numPr>
        <w:pStyle w:val="Compact"/>
      </w:pPr>
      <w:r>
        <w:rPr>
          <w:bCs/>
          <w:b/>
        </w:rPr>
        <w:t xml:space="preserve">Safety Standards:</w:t>
      </w:r>
    </w:p>
    <w:p>
      <w:pPr>
        <w:numPr>
          <w:ilvl w:val="0"/>
          <w:numId w:val="1001"/>
        </w:numPr>
        <w:pStyle w:val="Compact"/>
      </w:pPr>
      <w:r>
        <w:rPr>
          <w:bCs/>
          <w:b/>
        </w:rPr>
        <w:t xml:space="preserve">Taxation and Business Structure:</w:t>
      </w:r>
    </w:p>
    <w:p>
      <w:pPr>
        <w:pStyle w:val="FirstParagraph"/>
      </w:pPr>
      <w:r>
        <w:t xml:space="preserve">The report notes that while the barrier to entry is high due to these regulatory requirements, the stability of the Hairdresser profession remains strong even during economic downturns. Personal care services are considered "resilient," meaning demand persists regardless of broader financial conditions in Canada.</w:t>
      </w:r>
    </w:p>
    <w:bookmarkEnd w:id="22"/>
    <w:bookmarkStart w:id="23" w:name="cultural-significance-and-diversity"/>
    <w:p>
      <w:pPr>
        <w:pStyle w:val="Heading2"/>
      </w:pPr>
      <w:r>
        <w:t xml:space="preserve">Cultural Significance and Diversity</w:t>
      </w:r>
    </w:p>
    <w:p>
      <w:pPr>
        <w:pStyle w:val="FirstParagraph"/>
      </w:pPr>
      <w:r>
        <w:t xml:space="preserve">One of the most compelling sections of this analysis focuses on how Toronto’s demographic makeup shapes the Hairdresser’s toolkit. The city is home to large populations from South Asia, Africa, East Asia, the Caribbean, and Europe. Consequently, a Hairdresser in Toronto cannot rely on a one-size-fits-all approach.</w:t>
      </w:r>
    </w:p>
    <w:p>
      <w:pPr>
        <w:pStyle w:val="BodyText"/>
      </w:pPr>
      <w:r>
        <w:t xml:space="preserve">The report details case studies of salons in Toronto that specialize in niche markets. For example:</w:t>
      </w:r>
    </w:p>
    <w:p>
      <w:pPr>
        <w:numPr>
          <w:ilvl w:val="0"/>
          <w:numId w:val="1002"/>
        </w:numPr>
        <w:pStyle w:val="Compact"/>
      </w:pPr>
      <w:r>
        <w:rPr>
          <w:bCs/>
          <w:b/>
        </w:rPr>
        <w:t xml:space="preserve">Cultural Competency:</w:t>
      </w:r>
      <w:r>
        <w:t xml:space="preserve"> </w:t>
      </w:r>
      <w:r>
        <w:t xml:space="preserve">Hairdressers are trained to recognize the specific structural differences in hair types common among various ethnic groups. This technical knowledge is vital to prevent damage and ensure client satisfaction.</w:t>
      </w:r>
    </w:p>
    <w:p>
      <w:pPr>
        <w:numPr>
          <w:ilvl w:val="0"/>
          <w:numId w:val="1002"/>
        </w:numPr>
        <w:pStyle w:val="Compact"/>
      </w:pPr>
      <w:r>
        <w:rPr>
          <w:bCs/>
          <w:b/>
        </w:rPr>
        <w:t xml:space="preserve">Linguistic Diversity:</w:t>
      </w:r>
      <w:r>
        <w:t xml:space="preserve"> </w:t>
      </w:r>
      <w:r>
        <w:t xml:space="preserve">Many Hairdressers in Toronto are bilingual or multilingual, facilitating better communication with clients who may be more comfortable speaking languages other than English or French, Canada’s official languages.</w:t>
      </w:r>
    </w:p>
    <w:p>
      <w:pPr>
        <w:pStyle w:val="FirstParagraph"/>
      </w:pPr>
      <w:r>
        <w:t xml:space="preserve">This cultural adaptability is not just a service benefit; it is an economic advantage. Salons that reflect the diversity of their surrounding community in Toronto tend to enjoy higher customer loyalty and referral rates.</w:t>
      </w:r>
    </w:p>
    <w:bookmarkEnd w:id="23"/>
    <w:bookmarkStart w:id="24" w:name="sustainability-and-innovation"/>
    <w:p>
      <w:pPr>
        <w:pStyle w:val="Heading2"/>
      </w:pPr>
      <w:r>
        <w:t xml:space="preserve">Sustainability and Innovation</w:t>
      </w:r>
    </w:p>
    <w:p>
      <w:pPr>
        <w:pStyle w:val="FirstParagraph"/>
      </w:pPr>
      <w:r>
        <w:t xml:space="preserve">A growing concern for Hairdressers across Canada, including those in Toronto, is sustainability. The beauty industry has historically contributed to significant chemical waste and single-use plastic usage. This book report highlights a shift toward eco-conscious practices among Toronto-based professionals.</w:t>
      </w:r>
    </w:p>
    <w:p>
      <w:pPr>
        <w:pStyle w:val="BodyText"/>
      </w:pPr>
      <w:r>
        <w:t xml:space="preserve">Many modern Hairdressers are sourcing organic, cruelty-free products that align with Canadian consumer values regarding environmental protection. Furthermore, salons in Toronto are increasingly adopting water-saving technologies and recycling programs for aluminum foils and chemical containers. The report argues that sustainability is becoming a key differentiator for premium Hairdresser services in the Canadian market.</w:t>
      </w:r>
    </w:p>
    <w:bookmarkEnd w:id="24"/>
    <w:bookmarkStart w:id="25" w:name="challenges-facing-the-profession"/>
    <w:p>
      <w:pPr>
        <w:pStyle w:val="Heading2"/>
      </w:pPr>
      <w:r>
        <w:t xml:space="preserve">Challenges Facing the Profession</w:t>
      </w:r>
    </w:p>
    <w:p>
      <w:pPr>
        <w:pStyle w:val="FirstParagraph"/>
      </w:pPr>
      <w:r>
        <w:t xml:space="preserve">Despite its resilience, the Hairdresser profession faces several challenges in Toronto:</w:t>
      </w:r>
    </w:p>
    <w:p>
      <w:pPr>
        <w:numPr>
          <w:ilvl w:val="0"/>
          <w:numId w:val="1003"/>
        </w:numPr>
        <w:pStyle w:val="Compact"/>
      </w:pPr>
      <w:r>
        <w:rPr>
          <w:bCs/>
          <w:b/>
        </w:rPr>
        <w:t xml:space="preserve">Rising Costs:</w:t>
      </w:r>
      <w:r>
        <w:t xml:space="preserve">The cost of rent in downtown Toronto is prohibitive for many small salon owners. This has led to a rise in booth rental models and shared spaces.</w:t>
      </w:r>
    </w:p>
    <w:p>
      <w:pPr>
        <w:numPr>
          <w:ilvl w:val="0"/>
          <w:numId w:val="1003"/>
        </w:numPr>
        <w:pStyle w:val="Compact"/>
      </w:pPr>
      <w:r>
        <w:rPr>
          <w:bCs/>
          <w:b/>
        </w:rPr>
        <w:t xml:space="preserve">Labor Shortages:</w:t>
      </w:r>
    </w:p>
    <w:p>
      <w:pPr>
        <w:numPr>
          <w:ilvl w:val="0"/>
          <w:numId w:val="1003"/>
        </w:numPr>
        <w:pStyle w:val="Compact"/>
      </w:pPr>
      <w:r>
        <w:rPr>
          <w:bCs/>
          <w:b/>
        </w:rPr>
        <w:t xml:space="preserve">Digital Disruption:</w:t>
      </w:r>
    </w:p>
    <w:bookmarkEnd w:id="25"/>
    <w:bookmarkStart w:id="26" w:name="conclusion"/>
    <w:p>
      <w:pPr>
        <w:pStyle w:val="Heading2"/>
      </w:pPr>
      <w:r>
        <w:t xml:space="preserve">Conclusion</w:t>
      </w:r>
    </w:p>
    <w:p>
      <w:pPr>
        <w:pStyle w:val="FirstParagraph"/>
      </w:pPr>
      <w:r>
        <w:t xml:space="preserve">In conclusion, the profession of Hairdresser in Toronto, Canada is a multifaceted career that blends artistry with social service and strict regulatory compliance. The unique multicultural fabric of Toronto demands that Hairdressers be adaptable, culturally sensitive, and technically proficient. As this book report has demonstrated, the future of the industry lies in its ability to embrace diversity, maintain high safety standards set by Canadian authorities, and adopt sustainable business practices.</w:t>
      </w:r>
    </w:p>
    <w:p>
      <w:pPr>
        <w:pStyle w:val="BodyText"/>
      </w:pPr>
      <w:r>
        <w:t xml:space="preserve">For anyone considering a career as a Hairdresser in Toronto or studying the socio-economic impacts of beauty services in Canada, this analysis provides a foundational understanding of the complexities involved. It is clear that the Hairdresser plays an indispensable role in both individual self-expression and community cohesion within one of Canada’s most vital cities.</w:t>
      </w:r>
    </w:p>
    <w:p>
      <w:pPr>
        <w:pStyle w:val="BodyText"/>
      </w:pPr>
      <w:r>
        <w:t xml:space="preserve">End of Report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Book Report - Canada Toronto</dc:title>
  <dc:creator/>
  <dc:language>en</dc:language>
  <cp:keywords/>
  <dcterms:created xsi:type="dcterms:W3CDTF">2026-07-29T22:33:38Z</dcterms:created>
  <dcterms:modified xsi:type="dcterms:W3CDTF">2026-07-29T22:33:38Z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