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Book</w:t>
      </w:r>
      <w:r>
        <w:t xml:space="preserve"> </w:t>
      </w:r>
      <w:r>
        <w:t xml:space="preserve">Report</w:t>
      </w:r>
    </w:p>
    <w:p>
      <w:pPr>
        <w:pStyle w:val="FirstParagraph"/>
      </w:pPr>
      <w:r>
        <w:t xml:space="preserve">```html</w:t>
      </w:r>
    </w:p>
    <w:bookmarkStart w:id="21" w:name="hairdresser-book-report"/>
    <w:p>
      <w:pPr>
        <w:pStyle w:val="Heading1"/>
      </w:pPr>
      <w:r>
        <w:t xml:space="preserve">Hairdresser Book Report</w:t>
      </w:r>
    </w:p>
    <w:p>
      <w:pPr>
        <w:pStyle w:val="FirstParagraph"/>
      </w:pPr>
      <w:r>
        <w:br/>
      </w:r>
    </w:p>
    <w:bookmarkStart w:id="20" w:name="X0bc59ef562a107d95dae21b7ad57b6a8ae9d518"/>
    <w:p>
      <w:pPr>
        <w:pStyle w:val="Heading3"/>
      </w:pPr>
      <w:r>
        <w:t xml:space="preserve">An Analytical Review and Cultural Contextualization of the Text in United States New York City</w:t>
      </w:r>
    </w:p>
    <w:bookmarkEnd w:id="20"/>
    <w:bookmarkEnd w:id="21"/>
    <w:p>
      <w:pPr>
        <w:pStyle w:val="FirstParagraph"/>
      </w:pPr>
      <w:r>
        <w:t xml:space="preserve">Welcome to this comprehensive analysis regarding the primary subject, identified as a</w:t>
      </w:r>
      <w:r>
        <w:t xml:space="preserve"> </w:t>
      </w:r>
      <w:r>
        <w:rPr>
          <w:bCs/>
          <w:b/>
        </w:rPr>
        <w:t xml:space="preserve">Hairdresser</w:t>
      </w:r>
      <w:r>
        <w:t xml:space="preserve">, within the broader context of literature. This document serves as a formal Book Report dedicated to exploring themes, narratives, and structural elements associated with this topic. The scope of our discussion is geographically situated within</w:t>
      </w:r>
      <w:r>
        <w:t xml:space="preserve"> </w:t>
      </w:r>
      <w:r>
        <w:rPr>
          <w:bCs/>
          <w:b/>
        </w:rPr>
        <w:t xml:space="preserve">United States New York City</w:t>
      </w:r>
      <w:r>
        <w:t xml:space="preserve">, providing a unique backdrop for interpreting these literary motifs.</w:t>
      </w:r>
    </w:p>
    <w:bookmarkStart w:id="22" w:name="X5e4550842d695aaf7ffbef55dd26ea425f1a8b5"/>
    <w:p>
      <w:pPr>
        <w:pStyle w:val="Heading2"/>
      </w:pPr>
      <w:r>
        <w:t xml:space="preserve">The Central Subject: Understanding the Role of the Hairdresser</w:t>
      </w:r>
    </w:p>
    <w:p>
      <w:pPr>
        <w:pStyle w:val="FirstParagraph"/>
      </w:pPr>
      <w:r>
        <w:t xml:space="preserve">In any rigorous examination of the subject matter known as a</w:t>
      </w:r>
      <w:r>
        <w:t xml:space="preserve"> </w:t>
      </w:r>
      <w:r>
        <w:rPr>
          <w:bCs/>
          <w:b/>
        </w:rPr>
        <w:t xml:space="preserve">Hairdresser</w:t>
      </w:r>
      <w:r>
        <w:t xml:space="preserve">, one must first establish who this entity is and why they merit such detailed attention. A</w:t>
      </w:r>
      <w:r>
        <w:t xml:space="preserve"> </w:t>
      </w:r>
      <w:r>
        <w:rPr>
          <w:bCs/>
          <w:b/>
        </w:rPr>
        <w:t xml:space="preserve">Hairdresser</w:t>
      </w:r>
      <w:r>
        <w:t xml:space="preserve"> </w:t>
      </w:r>
      <w:r>
        <w:t xml:space="preserve">in literature often transcends the mere occupational title; they serve as silent observers, confidants, and mirrors to society. They are privy to the intimate conversations of clients, witnessing life's pivotal moments—first dates discussed over blowouts and career anxieties voiced during color treatments.</w:t>
      </w:r>
    </w:p>
    <w:p>
      <w:pPr>
        <w:pStyle w:val="BodyText"/>
      </w:pPr>
      <w:r>
        <w:t xml:space="preserve">This duality makes the</w:t>
      </w:r>
      <w:r>
        <w:t xml:space="preserve"> </w:t>
      </w:r>
      <w:r>
        <w:rPr>
          <w:bCs/>
          <w:b/>
        </w:rPr>
        <w:t xml:space="preserve">Hairdresser</w:t>
      </w:r>
      <w:r>
        <w:t xml:space="preserve"> </w:t>
      </w:r>
      <w:r>
        <w:t xml:space="preserve">a critical narrative device in storytelling. Whether through direct characterization or metaphorical representation, this figure frequently anchors stories in reality while offering a window into human vulnerability.</w:t>
      </w:r>
    </w:p>
    <w:bookmarkEnd w:id="22"/>
    <w:bookmarkStart w:id="23" w:name="Xa44cc1c9a4948096d5594ece955e81f4efe11a3"/>
    <w:p>
      <w:pPr>
        <w:pStyle w:val="Heading2"/>
      </w:pPr>
      <w:r>
        <w:t xml:space="preserve">The Urban Canvas: The Specific Context of United States New York City</w:t>
      </w:r>
    </w:p>
    <w:p>
      <w:pPr>
        <w:pStyle w:val="FirstParagraph"/>
      </w:pPr>
      <w:r>
        <w:t xml:space="preserve">To fully grasp the nuances presented in our primary text, we must situate it firmly within</w:t>
      </w:r>
      <w:r>
        <w:t xml:space="preserve"> </w:t>
      </w:r>
      <w:r>
        <w:rPr>
          <w:bCs/>
          <w:b/>
        </w:rPr>
        <w:t xml:space="preserve">United States New York City</w:t>
      </w:r>
      <w:r>
        <w:t xml:space="preserve">. This metropolis is more than just a setting; it is an active character that shapes every interaction and plot point. The pace of</w:t>
      </w:r>
      <w:r>
        <w:t xml:space="preserve"> </w:t>
      </w:r>
      <w:r>
        <w:rPr>
          <w:bCs/>
          <w:b/>
        </w:rPr>
        <w:t xml:space="preserve">United States New York City</w:t>
      </w:r>
      <w:r>
        <w:t xml:space="preserve">, its diversity, and its relentless energy create a unique environment for the story of our</w:t>
      </w:r>
      <w:r>
        <w:t xml:space="preserve"> </w:t>
      </w:r>
      <w:r>
        <w:rPr>
          <w:bCs/>
          <w:b/>
        </w:rPr>
        <w:t xml:space="preserve">Hairdresser</w:t>
      </w:r>
      <w:r>
        <w:t xml:space="preserve">.</w:t>
      </w:r>
    </w:p>
    <w:p>
      <w:pPr>
        <w:pStyle w:val="BodyText"/>
      </w:pPr>
      <w:r>
        <w:t xml:space="preserve">The city itself provides the contrast necessary to highlight specific themes: isolation amidst crowds, ambition clashing with tradition, and innovation meeting history. When we analyze how a</w:t>
      </w:r>
      <w:r>
        <w:t xml:space="preserve"> </w:t>
      </w:r>
      <w:r>
        <w:rPr>
          <w:bCs/>
          <w:b/>
        </w:rPr>
        <w:t xml:space="preserve">Hairdresser</w:t>
      </w:r>
      <w:r>
        <w:t xml:space="preserve"> </w:t>
      </w:r>
      <w:r>
        <w:t xml:space="preserve">operates within this specific ecosystem of</w:t>
      </w:r>
      <w:r>
        <w:t xml:space="preserve"> </w:t>
      </w:r>
      <w:r>
        <w:rPr>
          <w:bCs/>
          <w:b/>
        </w:rPr>
        <w:t xml:space="preserve">United States New York City</w:t>
      </w:r>
      <w:r>
        <w:t xml:space="preserve">, we see a complex interplay between high-stakes professional pressure and deep-seated community bonds. The distinct neighborhoods—from the chic salons of SoHo to the bustling barbershops of Harlem—add layers of cultural depth that are essential to understanding the narrative arc.</w:t>
      </w:r>
    </w:p>
    <w:bookmarkEnd w:id="23"/>
    <w:bookmarkStart w:id="24" w:name="narrative-arc-and-character-development"/>
    <w:p>
      <w:pPr>
        <w:pStyle w:val="Heading2"/>
      </w:pPr>
      <w:r>
        <w:t xml:space="preserve">Narrative Arc and Character Development</w:t>
      </w:r>
    </w:p>
    <w:p>
      <w:pPr>
        <w:pStyle w:val="FirstParagraph"/>
      </w:pPr>
      <w:r>
        <w:t xml:space="preserve">The progression of our</w:t>
      </w:r>
      <w:r>
        <w:t xml:space="preserve"> </w:t>
      </w:r>
      <w:r>
        <w:rPr>
          <w:bCs/>
          <w:b/>
        </w:rPr>
        <w:t xml:space="preserve">Hairdresser</w:t>
      </w:r>
      <w:r>
        <w:t xml:space="preserve"> </w:t>
      </w:r>
      <w:r>
        <w:t xml:space="preserve">is meticulously crafted. The protagonist does not simply grow older but undergoes significant transformation, much like a client experiencing a major style change. In the beginning, the</w:t>
      </w:r>
      <w:r>
        <w:t xml:space="preserve"> </w:t>
      </w:r>
      <w:r>
        <w:rPr>
          <w:bCs/>
          <w:b/>
        </w:rPr>
        <w:t xml:space="preserve">Hairdresser</w:t>
      </w:r>
      <w:r>
        <w:t xml:space="preserve"> </w:t>
      </w:r>
      <w:r>
        <w:t xml:space="preserve">may appear as someone merely going through the motions of their craft in</w:t>
      </w:r>
      <w:r>
        <w:t xml:space="preserve"> </w:t>
      </w:r>
      <w:r>
        <w:rPr>
          <w:bCs/>
          <w:b/>
        </w:rPr>
        <w:t xml:space="preserve">United States New York City</w:t>
      </w:r>
      <w:r>
        <w:t xml:space="preserve">. However, as chapters unfold and scenes shift across boroughs, we witness profound internal evolution.</w:t>
      </w:r>
    </w:p>
    <w:p>
      <w:pPr>
        <w:pStyle w:val="BodyText"/>
      </w:pPr>
      <w:r>
        <w:t xml:space="preserve">Their professional mastery becomes intertwined with personal growth. Through interactions with eclectic characters found in</w:t>
      </w:r>
      <w:r>
        <w:t xml:space="preserve"> </w:t>
      </w:r>
      <w:r>
        <w:rPr>
          <w:bCs/>
          <w:b/>
        </w:rPr>
        <w:t xml:space="preserve">United States New York City</w:t>
      </w:r>
      <w:r>
        <w:t xml:space="preserve">, the</w:t>
      </w:r>
      <w:r>
        <w:t xml:space="preserve"> </w:t>
      </w:r>
      <w:r>
        <w:rPr>
          <w:bCs/>
          <w:b/>
        </w:rPr>
        <w:t xml:space="preserve">Hairdresser</w:t>
      </w:r>
      <w:r>
        <w:t xml:space="preserve"> </w:t>
      </w:r>
      <w:r>
        <w:t xml:space="preserve">learns resilience, empathy, and self-worth. These interactions drive the plot forward while simultaneously enriching our understanding of what it means to be a dedicated professional in such a competitive landscape.</w:t>
      </w:r>
    </w:p>
    <w:bookmarkEnd w:id="24"/>
    <w:bookmarkStart w:id="25" w:name="cultural-significance-and-thematic-depth"/>
    <w:p>
      <w:pPr>
        <w:pStyle w:val="Heading2"/>
      </w:pPr>
      <w:r>
        <w:t xml:space="preserve">Cultural Significance and Thematic Depth</w:t>
      </w:r>
    </w:p>
    <w:p>
      <w:pPr>
        <w:pStyle w:val="FirstParagraph"/>
      </w:pPr>
      <w:r>
        <w:t xml:space="preserve">The thematic richness surrounding our</w:t>
      </w:r>
      <w:r>
        <w:t xml:space="preserve"> </w:t>
      </w:r>
      <w:r>
        <w:rPr>
          <w:bCs/>
          <w:b/>
        </w:rPr>
        <w:t xml:space="preserve">Hairdresser</w:t>
      </w:r>
      <w:r>
        <w:t xml:space="preserve"> </w:t>
      </w:r>
      <w:r>
        <w:t xml:space="preserve">cannot be overstated. One major theme is identity construction. In</w:t>
      </w:r>
      <w:r>
        <w:t xml:space="preserve"> </w:t>
      </w:r>
      <w:r>
        <w:rPr>
          <w:bCs/>
          <w:b/>
        </w:rPr>
        <w:t xml:space="preserve">United States New York City</w:t>
      </w:r>
      <w:r>
        <w:t xml:space="preserve">, where individuals often curate their public personas with extreme care, the salon becomes a sanctuary for authentic self-expression. The act of grooming and styling performed by a skilled</w:t>
      </w:r>
      <w:r>
        <w:t xml:space="preserve"> </w:t>
      </w:r>
      <w:r>
        <w:rPr>
          <w:bCs/>
          <w:b/>
        </w:rPr>
        <w:t xml:space="preserve">Hairdresser</w:t>
      </w:r>
      <w:r>
        <w:t xml:space="preserve"> </w:t>
      </w:r>
      <w:r>
        <w:t xml:space="preserve">symbolizes empowerment and rebirth.</w:t>
      </w:r>
    </w:p>
    <w:p>
      <w:pPr>
        <w:pStyle w:val="BodyText"/>
      </w:pPr>
      <w:r>
        <w:t xml:space="preserve">Furthermore, there is an underlying critique of societal standards embedded in these pages. By focusing intensely on appearance yet delving deeply into personal struggles, the narrative challenges superficial judgments. It asks readers to look beyond the surface—to see that every person walking out of a salon door carries invisible burdens and triumphs.</w:t>
      </w:r>
    </w:p>
    <w:bookmarkEnd w:id="25"/>
    <w:bookmarkStart w:id="26" w:name="Xd971081f110d154a21e610318aa50f551e3d5a9"/>
    <w:p>
      <w:pPr>
        <w:pStyle w:val="Heading2"/>
      </w:pPr>
      <w:r>
        <w:t xml:space="preserve">Conclusion: The Enduring Legacy of our Story</w:t>
      </w:r>
    </w:p>
    <w:p>
      <w:pPr>
        <w:pStyle w:val="FirstParagraph"/>
      </w:pPr>
      <w:r>
        <w:t xml:space="preserve">In conclusion, this exploration has highlighted why studying our chosen subject—the</w:t>
      </w:r>
      <w:r>
        <w:t xml:space="preserve"> </w:t>
      </w:r>
      <w:r>
        <w:rPr>
          <w:bCs/>
          <w:b/>
        </w:rPr>
        <w:t xml:space="preserve">Hairdresser</w:t>
      </w:r>
      <w:r>
        <w:t xml:space="preserve">—is vital for a comprehensive understanding of contemporary literature. Through vivid descriptions and compelling characterizations set against the dynamic backdrop of</w:t>
      </w:r>
      <w:r>
        <w:t xml:space="preserve"> </w:t>
      </w:r>
      <w:r>
        <w:rPr>
          <w:bCs/>
          <w:b/>
        </w:rPr>
        <w:t xml:space="preserve">United States New York City</w:t>
      </w:r>
      <w:r>
        <w:t xml:space="preserve">, we gain insight into universal truths about humanity.</w:t>
      </w:r>
    </w:p>
    <w:p>
      <w:pPr>
        <w:pStyle w:val="BodyText"/>
      </w:pPr>
      <w:r>
        <w:t xml:space="preserve">The journey depicted within these pages resonates deeply because it balances the specific (a life lived in</w:t>
      </w:r>
      <w:r>
        <w:t xml:space="preserve"> </w:t>
      </w:r>
      <w:r>
        <w:rPr>
          <w:bCs/>
          <w:b/>
        </w:rPr>
        <w:t xml:space="preserve">United States New York City</w:t>
      </w:r>
      <w:r>
        <w:t xml:space="preserve">) with the universal (the human desire for acceptance and understanding). Ultimately, this account reminds us that regardless of profession or location, every individual has a story worth telling—and sometimes, all it takes is someone willing to listen while they work.</w:t>
      </w:r>
    </w:p>
    <w:p>
      <w:pPr>
        <w:pStyle w:val="BodyText"/>
      </w:pPr>
      <w:r>
        <w:rPr>
          <w:bCs/>
          <w:b/>
        </w:rPr>
        <w:t xml:space="preserve">Hairdresser</w:t>
      </w:r>
      <w:r>
        <w:t xml:space="preserve"> </w:t>
      </w:r>
      <w:r>
        <w:t xml:space="preserve">Book Report | Prepared for Academic Review in</w:t>
      </w:r>
      <w:r>
        <w:t xml:space="preserve"> </w:t>
      </w:r>
      <w:r>
        <w:rPr>
          <w:bCs/>
          <w:b/>
        </w:rPr>
        <w:t xml:space="preserve">United States New York City</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Book Report</dc:title>
  <dc:creator/>
  <dc:language>en</dc:language>
  <cp:keywords/>
  <dcterms:created xsi:type="dcterms:W3CDTF">2026-07-30T13:31:51Z</dcterms:created>
  <dcterms:modified xsi:type="dcterms:W3CDTF">2026-07-30T13:31:51Z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