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book-report"/>
    <w:p>
      <w:pPr>
        <w:pStyle w:val="Heading1"/>
      </w:pPr>
      <w:r>
        <w:t xml:space="preserve">Book Report</w:t>
      </w:r>
    </w:p>
    <w:p>
      <w:pPr>
        <w:pStyle w:val="FirstParagraph"/>
      </w:pPr>
      <w:r>
        <w:rPr>
          <w:bCs/>
          <w:b/>
        </w:rPr>
        <w:t xml:space="preserve">Title:</w:t>
      </w:r>
      <w:r>
        <w:t xml:space="preserve"> </w:t>
      </w:r>
      <w:r>
        <w:t xml:space="preserve">Navigating the Complexities of Talent Management in Latin America’s Economic Hub</w:t>
      </w:r>
      <w:r>
        <w:br/>
      </w:r>
      <w:r>
        <w:rPr>
          <w:bCs/>
          <w:b/>
        </w:rPr>
        <w:t xml:space="preserve">Focus Subject:</w:t>
      </w:r>
      <w:r>
        <w:t xml:space="preserve">The Role and Challenges of a Human Resources Manager in Brazil São Paulo</w:t>
      </w:r>
      <w:r>
        <w:br/>
      </w:r>
      <w:r>
        <w:rPr>
          <w:bCs/>
          <w:b/>
        </w:rPr>
        <w:t xml:space="preserve">Date:</w:t>
      </w:r>
      <w:r>
        <w:t xml:space="preserve">October 24, 2023</w:t>
      </w:r>
    </w:p>
    <w:p>
      <w:pPr>
        <w:pStyle w:val="BodyText"/>
      </w:pPr>
      <w:r>
        <w:t xml:space="preserve">An analytical review of the professional landscape, legal frameworks, and cultural nuances defining HR management in one of the world's most dynamic cities.</w:t>
      </w:r>
    </w:p>
    <w:bookmarkStart w:id="20" w:name="introduction"/>
    <w:p>
      <w:pPr>
        <w:pStyle w:val="Heading2"/>
      </w:pPr>
      <w:r>
        <w:t xml:space="preserve">Introduction</w:t>
      </w:r>
    </w:p>
    <w:p>
      <w:pPr>
        <w:pStyle w:val="FirstParagraph"/>
      </w:pPr>
      <w:r>
        <w:t xml:space="preserve">In the contemporary global business environment, Human Resources (HR) has evolved from a supportive administrative function to a strategic cornerstone of organizational success. Nowhere is this transformation more evident than in Brazil São Paulo, the economic engine of South America. This book report analyzes the specific responsibilities, challenges, and strategic imperatives faced by a</w:t>
      </w:r>
      <w:r>
        <w:t xml:space="preserve"> </w:t>
      </w:r>
      <w:r>
        <w:rPr>
          <w:bCs/>
          <w:b/>
        </w:rPr>
        <w:t xml:space="preserve">Human Resources Manager</w:t>
      </w:r>
      <w:r>
        <w:t xml:space="preserve"> </w:t>
      </w:r>
      <w:r>
        <w:t xml:space="preserve">operating within this vibrant metropolis. The analysis focuses on how professionals must navigate the unique intersection of rigid labor laws, intense market competition, and deep-seated cultural values to effectively manage talent in Brazil São Paulo.</w:t>
      </w:r>
    </w:p>
    <w:p>
      <w:pPr>
        <w:pStyle w:val="BodyText"/>
      </w:pPr>
      <w:r>
        <w:t xml:space="preserve">The city of Brazil São Paulo is not merely a geographic location; it is a complex ecosystem characterized by rapid urbanization, technological innovation, and social diversity. For the</w:t>
      </w:r>
      <w:r>
        <w:t xml:space="preserve"> </w:t>
      </w:r>
      <w:r>
        <w:rPr>
          <w:bCs/>
          <w:b/>
        </w:rPr>
        <w:t xml:space="preserve">Human Resources Manager</w:t>
      </w:r>
      <w:r>
        <w:t xml:space="preserve">, this environment presents a paradox: the need for strict regulatory compliance amidst a desire for agile, flexible workforce models. This report explores how modern HR practices must adapt to thrive in this context.</w:t>
      </w:r>
    </w:p>
    <w:bookmarkEnd w:id="20"/>
    <w:bookmarkStart w:id="21" w:name="the-legal-landscape-clt-and-beyond"/>
    <w:p>
      <w:pPr>
        <w:pStyle w:val="Heading2"/>
      </w:pPr>
      <w:r>
        <w:t xml:space="preserve">The Legal Landscape: CLT and Beyond</w:t>
      </w:r>
    </w:p>
    <w:p>
      <w:pPr>
        <w:pStyle w:val="FirstParagraph"/>
      </w:pPr>
      <w:r>
        <w:t xml:space="preserve">A fundamental aspect of the role of a</w:t>
      </w:r>
      <w:r>
        <w:t xml:space="preserve"> </w:t>
      </w:r>
      <w:r>
        <w:rPr>
          <w:bCs/>
          <w:b/>
        </w:rPr>
        <w:t xml:space="preserve">Human Resources Manager</w:t>
      </w:r>
      <w:r>
        <w:t xml:space="preserve"> </w:t>
      </w:r>
      <w:r>
        <w:t xml:space="preserve">in Brazil is navigating the Consolidation of Labor Laws (Consolidação das Leis do Trabalho, or CLT). Unlike many other jurisdictions where labor laws are more flexible, Brazil’s legal framework provides significant protections for employees. For an HR professional in Brazil São Paulo, ignorance of these laws is not an option.</w:t>
      </w:r>
    </w:p>
    <w:p>
      <w:pPr>
        <w:pStyle w:val="BodyText"/>
      </w:pPr>
      <w:r>
        <w:t xml:space="preserve">The book emphasizes that the</w:t>
      </w:r>
      <w:r>
        <w:t xml:space="preserve"> </w:t>
      </w:r>
      <w:r>
        <w:rPr>
          <w:bCs/>
          <w:b/>
        </w:rPr>
        <w:t xml:space="preserve">Human Resources Manager</w:t>
      </w:r>
      <w:r>
        <w:t xml:space="preserve"> </w:t>
      </w:r>
      <w:r>
        <w:t xml:space="preserve">must possess a deep understanding of statutory obligations, including overtime calculations, 13th-month salaries (a mandatory bonus paid at year-end), vacation accruals, and severance pay. In Brazil São Paulo, where litigation rates can be high if employees perceive mistreatment or non-compliance, the HR leader acts as the primary shield for the organization. However, recent labor reforms have introduced more flexibility in areas such as negotiation of working hours and remote work agreements. The modern</w:t>
      </w:r>
      <w:r>
        <w:t xml:space="preserve"> </w:t>
      </w:r>
      <w:r>
        <w:rPr>
          <w:bCs/>
          <w:b/>
        </w:rPr>
        <w:t xml:space="preserve">Human Resources Manager</w:t>
      </w:r>
      <w:r>
        <w:t xml:space="preserve"> </w:t>
      </w:r>
      <w:r>
        <w:t xml:space="preserve">must balance these new flexibilities with historical legal precedents to ensure that operations in Brazil São Paulo remain compliant yet efficient.</w:t>
      </w:r>
    </w:p>
    <w:bookmarkEnd w:id="21"/>
    <w:bookmarkStart w:id="22" w:name="cultural-nuances-and-leadership-styles"/>
    <w:p>
      <w:pPr>
        <w:pStyle w:val="Heading2"/>
      </w:pPr>
      <w:r>
        <w:t xml:space="preserve">Cultural Nuances and Leadership Styles</w:t>
      </w:r>
    </w:p>
    <w:p>
      <w:pPr>
        <w:pStyle w:val="FirstParagraph"/>
      </w:pPr>
      <w:r>
        <w:t xml:space="preserve">Beyond legalities, the cultural fabric of Brazil significantly influences HR strategies. The report highlights that Brazilian culture is high-context and relationship-oriented. In Brazil São Paulo, while business is conducted with professional efficiency, personal relationships remain paramount. The</w:t>
      </w:r>
      <w:r>
        <w:t xml:space="preserve"> </w:t>
      </w:r>
      <w:r>
        <w:rPr>
          <w:bCs/>
          <w:b/>
        </w:rPr>
        <w:t xml:space="preserve">Human Resources Manager</w:t>
      </w:r>
      <w:r>
        <w:t xml:space="preserve"> </w:t>
      </w:r>
      <w:r>
        <w:t xml:space="preserve">cannot rely solely on policy documents; they must cultivate an environment of trust and empathy.</w:t>
      </w:r>
    </w:p>
    <w:p>
      <w:pPr>
        <w:pStyle w:val="BodyText"/>
      </w:pPr>
      <w:r>
        <w:t xml:space="preserve">This requires a leadership style that is adaptable. The book suggests that HR leaders in Brazil São Paulo often act as mediators between diverse teams, bridging gaps between different socioeconomic backgrounds, ages, and educational levels. Diversity and Inclusion (D&amp;I) are not just buzzwords here; they are practical necessities. Given the demographic diversity of Brazil São Paulo, a</w:t>
      </w:r>
      <w:r>
        <w:t xml:space="preserve"> </w:t>
      </w:r>
      <w:r>
        <w:rPr>
          <w:bCs/>
          <w:b/>
        </w:rPr>
        <w:t xml:space="preserve">Human Resources Manager</w:t>
      </w:r>
      <w:r>
        <w:t xml:space="preserve"> </w:t>
      </w:r>
      <w:r>
        <w:t xml:space="preserve">must design recruitment pipelines that reflect the city’s reality to ensure innovation and broad market representation.</w:t>
      </w:r>
    </w:p>
    <w:bookmarkEnd w:id="22"/>
    <w:bookmarkStart w:id="23" w:name="X8cdfd338fa83bf34cf3e4e6eb90f11bcf14e4b1"/>
    <w:p>
      <w:pPr>
        <w:pStyle w:val="Heading2"/>
      </w:pPr>
      <w:r>
        <w:t xml:space="preserve">Talent Acquisition and Retention in a Competitive Market</w:t>
      </w:r>
    </w:p>
    <w:p>
      <w:pPr>
        <w:pStyle w:val="FirstParagraph"/>
      </w:pPr>
      <w:r>
        <w:t xml:space="preserve">Brazil São Paulo is home to a vast pool of talent, but it is also one of the most competitive labor markets in Latin America. The book argues that the primary challenge for the</w:t>
      </w:r>
      <w:r>
        <w:t xml:space="preserve"> </w:t>
      </w:r>
      <w:r>
        <w:rPr>
          <w:bCs/>
          <w:b/>
        </w:rPr>
        <w:t xml:space="preserve">Human Resources Manager</w:t>
      </w:r>
      <w:r>
        <w:t xml:space="preserve"> </w:t>
      </w:r>
      <w:r>
        <w:t xml:space="preserve">today is not just finding candidates, but retaining them. With high turnover rates in sectors like technology and finance, retention strategies are critical.</w:t>
      </w:r>
    </w:p>
    <w:p>
      <w:pPr>
        <w:numPr>
          <w:ilvl w:val="0"/>
          <w:numId w:val="1001"/>
        </w:numPr>
        <w:pStyle w:val="Compact"/>
      </w:pPr>
      <w:r>
        <w:rPr>
          <w:bCs/>
          <w:b/>
        </w:rPr>
        <w:t xml:space="preserve">Career Development:</w:t>
      </w:r>
      <w:r>
        <w:t xml:space="preserve"> </w:t>
      </w:r>
      <w:r>
        <w:t xml:space="preserve">Young professionals in Brazil São Paulo prioritize growth opportunities. The</w:t>
      </w:r>
      <w:r>
        <w:t xml:space="preserve"> </w:t>
      </w:r>
      <w:r>
        <w:rPr>
          <w:bCs/>
          <w:b/>
        </w:rPr>
        <w:t xml:space="preserve">Human Resources Manager</w:t>
      </w:r>
      <w:r>
        <w:t xml:space="preserve"> </w:t>
      </w:r>
      <w:r>
        <w:t xml:space="preserve">must create clear career paths and invest in continuous training.</w:t>
      </w:r>
    </w:p>
    <w:p>
      <w:pPr>
        <w:numPr>
          <w:ilvl w:val="0"/>
          <w:numId w:val="1001"/>
        </w:numPr>
        <w:pStyle w:val="Compact"/>
      </w:pPr>
      <w:r>
        <w:rPr>
          <w:bCs/>
          <w:b/>
        </w:rPr>
        <w:t xml:space="preserve">Benefits Packages:</w:t>
      </w:r>
    </w:p>
    <w:p>
      <w:pPr>
        <w:numPr>
          <w:ilvl w:val="0"/>
          <w:numId w:val="1001"/>
        </w:numPr>
        <w:pStyle w:val="Compact"/>
      </w:pPr>
      <w:r>
        <w:rPr>
          <w:bCs/>
          <w:b/>
        </w:rPr>
        <w:t xml:space="preserve">Work-Life Balance:</w:t>
      </w:r>
      <w:r>
        <w:t xml:space="preserve">The rise of hybrid work models has been embraced in Brazil São Paulo. HR leaders must manage the logistics of remote and on-site work to maintain productivity while respecting personal time.</w:t>
      </w:r>
    </w:p>
    <w:bookmarkEnd w:id="23"/>
    <w:bookmarkStart w:id="24" w:name="the-digital-transformation-of-hr"/>
    <w:p>
      <w:pPr>
        <w:pStyle w:val="Heading2"/>
      </w:pPr>
      <w:r>
        <w:t xml:space="preserve">The Digital Transformation of HR</w:t>
      </w:r>
    </w:p>
    <w:p>
      <w:pPr>
        <w:pStyle w:val="FirstParagraph"/>
      </w:pPr>
      <w:r>
        <w:t xml:space="preserve">The report also addresses the technological shift impacting the role of a</w:t>
      </w:r>
      <w:r>
        <w:t xml:space="preserve"> </w:t>
      </w:r>
      <w:r>
        <w:rPr>
          <w:bCs/>
          <w:b/>
        </w:rPr>
        <w:t xml:space="preserve">Human Resources Manager</w:t>
      </w:r>
      <w:r>
        <w:t xml:space="preserve">. In Brazil São Paulo, digital literacy among employees is high. HR departments are increasingly utilizing Human Capital Management (HCM) systems to automate payroll, track performance, and analyze employee data. For the modern HR leader in Brazil São Paulo, data-driven decision-making is essential. They must interpret analytics to predict turnover risks and identify skill gaps within the organization.</w:t>
      </w:r>
    </w:p>
    <w:p>
      <w:pPr>
        <w:pStyle w:val="BodyText"/>
      </w:pPr>
      <w:r>
        <w:t xml:space="preserve">However, technology cannot replace the human touch. The book warns against over-reliance on algorithms in hiring or performance reviews. The</w:t>
      </w:r>
      <w:r>
        <w:t xml:space="preserve"> </w:t>
      </w:r>
      <w:r>
        <w:rPr>
          <w:bCs/>
          <w:b/>
        </w:rPr>
        <w:t xml:space="preserve">Human Resources Manager</w:t>
      </w:r>
      <w:r>
        <w:t xml:space="preserve"> </w:t>
      </w:r>
      <w:r>
        <w:t xml:space="preserve">must ensure that ethical considerations and bias mitigation are embedded within digital tools, maintaining fairness in a diverse environment like Brazil São Paulo.</w:t>
      </w:r>
    </w:p>
    <w:bookmarkEnd w:id="24"/>
    <w:bookmarkStart w:id="25" w:name="Xef5c4b22dad9ed143934b32c98c34dacfaa378b"/>
    <w:p>
      <w:pPr>
        <w:pStyle w:val="Heading2"/>
      </w:pPr>
      <w:r>
        <w:t xml:space="preserve">Economic Volatility and Strategic Agility</w:t>
      </w:r>
    </w:p>
    <w:p>
      <w:pPr>
        <w:pStyle w:val="FirstParagraph"/>
      </w:pPr>
      <w:r>
        <w:t xml:space="preserve">Brazil’s economy is often subject to fluctuations. For the</w:t>
      </w:r>
      <w:r>
        <w:t xml:space="preserve"> </w:t>
      </w:r>
      <w:r>
        <w:rPr>
          <w:bCs/>
          <w:b/>
        </w:rPr>
        <w:t xml:space="preserve">Human Resources Manager</w:t>
      </w:r>
      <w:r>
        <w:t xml:space="preserve"> </w:t>
      </w:r>
      <w:r>
        <w:t xml:space="preserve">in Brazil São Paulo, this means that workforce planning must be agile. During economic downturns, HR must lead restructuring efforts with sensitivity and transparency to maintain morale among remaining staff. Conversely, in boom periods, they must scale teams rapidly without compromising cultural fit.</w:t>
      </w:r>
    </w:p>
    <w:p>
      <w:pPr>
        <w:pStyle w:val="BodyText"/>
      </w:pPr>
      <w:r>
        <w:t xml:space="preserve">This agility requires strong communication skills and emotional intelligence. The book posits that the most successful</w:t>
      </w:r>
      <w:r>
        <w:t xml:space="preserve"> </w:t>
      </w:r>
      <w:r>
        <w:rPr>
          <w:bCs/>
          <w:b/>
        </w:rPr>
        <w:t xml:space="preserve">Human Resources Managers</w:t>
      </w:r>
      <w:r>
        <w:t xml:space="preserve"> </w:t>
      </w:r>
      <w:r>
        <w:t xml:space="preserve">are those who view themselves as business partners, aligning HR strategies with the broader financial goals of their organizations while advocating for employee well-being.</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Human Resources Manager</w:t>
      </w:r>
      <w:r>
        <w:t xml:space="preserve"> </w:t>
      </w:r>
      <w:r>
        <w:t xml:space="preserve">in Brazil São Paulo is multifaceted and demanding. It requires a unique blend of legal expertise, cultural intelligence, strategic foresight, and technological proficiency. The city’s dynamic nature offers immense opportunities for innovation in talent management but also presents significant hurdles related to compliance and competition.</w:t>
      </w:r>
    </w:p>
    <w:p>
      <w:pPr>
        <w:pStyle w:val="BodyText"/>
      </w:pPr>
      <w:r>
        <w:t xml:space="preserve">This book report underscores that effective HR management in this region cannot be copied from Western templates or other Latin American contexts. It must be tailored to the specific legal, social, and economic realities of Brazil São Paulo. The modern</w:t>
      </w:r>
      <w:r>
        <w:t xml:space="preserve"> </w:t>
      </w:r>
      <w:r>
        <w:rPr>
          <w:bCs/>
          <w:b/>
        </w:rPr>
        <w:t xml:space="preserve">Human Resources Manager</w:t>
      </w:r>
      <w:r>
        <w:t xml:space="preserve"> </w:t>
      </w:r>
      <w:r>
        <w:t xml:space="preserve">is not just an administrator of policies but a guardian of corporate culture and a strategic driver of organizational resilience.</w:t>
      </w:r>
    </w:p>
    <w:p>
      <w:pPr>
        <w:pStyle w:val="BodyText"/>
      </w:pPr>
      <w:r>
        <w:t xml:space="preserve">For organizations aiming to succeed in this vital market, investing in skilled HR leadership that understands the nuances of Brazil São Paulo is not optional—it is essential. The insights provided here serve as a roadmap for navigating these complexities, ensuring that human capital becomes a sustainable competitive advantage in one of the world’s most exciting economic hubs.</w:t>
      </w:r>
    </w:p>
    <w:p>
      <w:pPr>
        <w:pStyle w:val="BodyText"/>
      </w:pPr>
      <w:r>
        <w:t xml:space="preserve">© 2023 Book Report Analysis.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Brazil São Paulo</dc:title>
  <dc:creator/>
  <dc:language>en</dc:language>
  <cp:keywords/>
  <dcterms:created xsi:type="dcterms:W3CDTF">2026-07-30T01:30:48Z</dcterms:created>
  <dcterms:modified xsi:type="dcterms:W3CDTF">2026-07-30T01:30:48Z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