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0" w:name="X11c02b50d4108dae9c608081a7b006bfa50b5cd"/>
    <w:p>
      <w:pPr>
        <w:pStyle w:val="Heading1"/>
      </w:pPr>
      <w:r>
        <w:rPr>
          <w:bCs/>
          <w:b/>
        </w:rPr>
        <w:t xml:space="preserve">Book Report: The Human Resources Manager in France Marseille</w:t>
      </w:r>
    </w:p>
    <w:p>
      <w:pPr>
        <w:pStyle w:val="FirstParagraph"/>
      </w:pPr>
      <w:r>
        <w:rPr>
          <w:iCs/>
          <w:i/>
        </w:rPr>
        <w:t xml:space="preserve">A Comprehensive Analysis of Regional Management, Cultural Integration, and Strategic Leadership</w:t>
      </w:r>
    </w:p>
    <w:bookmarkEnd w:id="20"/>
    <w:bookmarkStart w:id="22" w:name="introduction"/>
    <w:bookmarkStart w:id="21" w:name="X586b7deb35fb80db16086c95997dd3dcab59f12"/>
    <w:p>
      <w:pPr>
        <w:pStyle w:val="Heading2"/>
      </w:pPr>
      <w:r>
        <w:t xml:space="preserve">Introduction: The Intersection of Role and Region</w:t>
      </w:r>
    </w:p>
    <w:p>
      <w:pPr>
        <w:pStyle w:val="FirstParagraph"/>
      </w:pPr>
      <w:r>
        <w:t xml:space="preserve">In the ever-evolving landscape of modern corporate management, few roles are as pivotal yet complex as that of the Human Resources Manager. This book report aims to dissect the multifaceted responsibilities, challenges, and strategic imperatives associated with this position, specifically within the unique socio-economic context of</w:t>
      </w:r>
      <w:r>
        <w:t xml:space="preserve"> </w:t>
      </w:r>
      <w:r>
        <w:rPr>
          <w:bCs/>
          <w:b/>
        </w:rPr>
        <w:t xml:space="preserve">France Marseille</w:t>
      </w:r>
      <w:r>
        <w:t xml:space="preserve">. The city of Marseille is not merely a geographic location on a map; it is a vibrant hub of diversity, historical significance, and economic dynamism located on the Mediterranean coast. Consequently, understanding the role of the Human Resources Manager in this specific locale requires more than just standard HR theory; it demands an appreciation for local labor laws, cultural nuances, and regional business practices.</w:t>
      </w:r>
    </w:p>
    <w:p>
      <w:pPr>
        <w:pStyle w:val="BodyText"/>
      </w:pPr>
      <w:r>
        <w:t xml:space="preserve">The central thesis of this analysis is that effective management in Marseille cannot be achieved through a generic application of global HR standards. Instead, the successful Human Resources Manager must act as a cultural translator and strategic partner who navigates the intricate web of French labor regulations while fostering an inclusive environment that reflects the multicultural reality of Marseille. This report explores these themes by examining key chapters regarding legal compliance, talent acquisition in a competitive market, employee relations in a high-diversity setting, and future trends in regional workforce development.</w:t>
      </w:r>
    </w:p>
    <w:bookmarkEnd w:id="21"/>
    <w:bookmarkEnd w:id="22"/>
    <w:bookmarkStart w:id="24" w:name="legal-framework"/>
    <w:bookmarkStart w:id="23" w:name="X990ca91e917ce700f22bd2b12d0d7202433b11f"/>
    <w:p>
      <w:pPr>
        <w:pStyle w:val="Heading2"/>
      </w:pPr>
      <w:r>
        <w:t xml:space="preserve">The Legal Landscape: Navigating French Labor Codes</w:t>
      </w:r>
    </w:p>
    <w:p>
      <w:pPr>
        <w:pStyle w:val="FirstParagraph"/>
      </w:pPr>
      <w:r>
        <w:t xml:space="preserve">A significant portion of the text is dedicated to the foundational aspect of being a Human Resources Manager in France: strict adherence to labor law. The book emphasizes that unlike some Anglo-Saxon countries with at-will employment models, France operates under a highly protective legal framework known as the *Code du Travail*. For an HR professional stationed in</w:t>
      </w:r>
      <w:r>
        <w:t xml:space="preserve"> </w:t>
      </w:r>
      <w:r>
        <w:rPr>
          <w:bCs/>
          <w:b/>
        </w:rPr>
        <w:t xml:space="preserve">France Marseille</w:t>
      </w:r>
      <w:r>
        <w:t xml:space="preserve">, this is not just a bureaucratic hurdle but the core of their daily operations.</w:t>
      </w:r>
    </w:p>
    <w:p>
      <w:pPr>
        <w:pStyle w:val="BodyText"/>
      </w:pPr>
      <w:r>
        <w:t xml:space="preserve">The report details how the Human Resources Manager must be intimately familiar with collective bargaining agreements (*conventions collectives*), which vary by industry and region. In Marseille, where industries range from maritime logistics to tourism and increasingly to digital tech hubs in the Euroméditerranée district, these nuances are critical. The book argues that failure to understand these local variations can lead to severe legal repercussions for the company. Therefore, a key takeaway is that the HR Manager must serve as the primary legal guardian of employee rights within their organization. This involves rigorous oversight of contract types (CDD vs CDI), working hours, and mandatory leave entitlements.</w:t>
      </w:r>
    </w:p>
    <w:p>
      <w:pPr>
        <w:pStyle w:val="BodyText"/>
      </w:pPr>
      <w:r>
        <w:t xml:space="preserve">Furthermore, the text highlights recent legislative changes in France regarding remote work (*télétravail*) and digital disconnect. The Human Resources Manager in Marseille is tasked with implementing these new policies while ensuring they align with both national mandates and local company culture. This requires a delicate balance between flexibility for employees and operational continuity for the business.</w:t>
      </w:r>
    </w:p>
    <w:bookmarkEnd w:id="23"/>
    <w:bookmarkEnd w:id="24"/>
    <w:bookmarkStart w:id="26" w:name="cultural-diversity"/>
    <w:bookmarkStart w:id="25" w:name="cultural-diversity-as-a-strategic-asset"/>
    <w:p>
      <w:pPr>
        <w:pStyle w:val="Heading2"/>
      </w:pPr>
      <w:r>
        <w:t xml:space="preserve">Cultural Diversity as a Strategic Asset</w:t>
      </w:r>
    </w:p>
    <w:p>
      <w:pPr>
        <w:pStyle w:val="FirstParagraph"/>
      </w:pPr>
      <w:r>
        <w:t xml:space="preserve">Marseille is widely recognized as one of the most diverse cities in Europe. The book posits that this diversity is not merely a demographic statistic but a strategic asset that the Human Resources Manager must leverage. In the context of</w:t>
      </w:r>
      <w:r>
        <w:t xml:space="preserve"> </w:t>
      </w:r>
      <w:r>
        <w:rPr>
          <w:bCs/>
          <w:b/>
        </w:rPr>
        <w:t xml:space="preserve">France Marseille</w:t>
      </w:r>
      <w:r>
        <w:t xml:space="preserve">, recruitment and retention strategies must be deeply rooted in cultural competence. The HR professional plays a crucial role in building an inclusive workplace where employees from various backgrounds—reflecting the city’s North African, Italian, Lebanese, and other influences—feel valued and understood.</w:t>
      </w:r>
    </w:p>
    <w:p>
      <w:pPr>
        <w:pStyle w:val="BodyText"/>
      </w:pPr>
      <w:r>
        <w:t xml:space="preserve">The text provides case studies illustrating how bias mitigation training and diverse hiring panels can significantly improve team cohesion. The Human Resources Manager is expected to lead initiatives that promote diversity without falling into tokenism. This involves creating safe spaces for dialogue, understanding religious accommodations (such as prayer breaks or holiday observances), and ensuring that language barriers do not hinder professional advancement.</w:t>
      </w:r>
    </w:p>
    <w:p>
      <w:pPr>
        <w:pStyle w:val="BodyText"/>
      </w:pPr>
      <w:r>
        <w:t xml:space="preserve">Moreover, the report discusses the concept of "social cohesion" (*cohésion sociale*). In Marseille, where social issues can sometimes manifest in tension between different community groups, the HR Manager acts as a bridge builder. By fostering an internal culture of respect and inclusion, they contribute to broader social stability. The book suggests that companies that excel in this area often enjoy higher employee retention rates and better public relations standing within the local community.</w:t>
      </w:r>
    </w:p>
    <w:bookmarkEnd w:id="25"/>
    <w:bookmarkEnd w:id="26"/>
    <w:bookmarkStart w:id="28" w:name="talent-acquisition"/>
    <w:bookmarkStart w:id="27" w:name="X8cdfd338fa83bf34cf3e4e6eb90f11bcf14e4b1"/>
    <w:p>
      <w:pPr>
        <w:pStyle w:val="Heading2"/>
      </w:pPr>
      <w:r>
        <w:t xml:space="preserve">Talent Acquisition and Retention in a Competitive Market</w:t>
      </w:r>
    </w:p>
    <w:p>
      <w:pPr>
        <w:pStyle w:val="FirstParagraph"/>
      </w:pPr>
      <w:r>
        <w:t xml:space="preserve">The chapter on talent management addresses the specific challenges of recruiting in the South of France. While Marseille offers a high quality of life, it faces competition from other major European cities like Lyon, Barcelona, and even Paris for top-tier talent. The Human Resources Manager must therefore develop innovative employer branding strategies that highlight what makes working in</w:t>
      </w:r>
      <w:r>
        <w:t xml:space="preserve"> </w:t>
      </w:r>
      <w:r>
        <w:rPr>
          <w:bCs/>
          <w:b/>
        </w:rPr>
        <w:t xml:space="preserve">France Marseille</w:t>
      </w:r>
      <w:r>
        <w:t xml:space="preserve"> </w:t>
      </w:r>
      <w:r>
        <w:t xml:space="preserve">unique.</w:t>
      </w:r>
    </w:p>
    <w:p>
      <w:pPr>
        <w:pStyle w:val="BodyText"/>
      </w:pPr>
      <w:r>
        <w:t xml:space="preserve">The book outlines several successful strategies used by local organizations. These include leveraging the city’s growing reputation as a tech hub, emphasizing work-life balance enabled by the Mediterranean lifestyle, and offering competitive packages that account for cost-of-living adjustments. The HR Manager is depicted not just as an administrator but as a marketer of the employee experience.</w:t>
      </w:r>
    </w:p>
    <w:p>
      <w:pPr>
        <w:pStyle w:val="BodyText"/>
      </w:pPr>
      <w:r>
        <w:t xml:space="preserve">Retention strategies are equally important. The text highlights that turnover costs in specialized fields can be devastating. To combat this, the Human Resources Manager must focus on career development pathways, continuous learning opportunities, and robust feedback mechanisms. The book advises regular "stay interviews" rather than waiting for exit interviews to understand why employees might leave. This proactive approach is essential in a market where skilled workers have many options.</w:t>
      </w:r>
    </w:p>
    <w:bookmarkEnd w:id="27"/>
    <w:bookmarkEnd w:id="28"/>
    <w:bookmarkStart w:id="30" w:name="future-trends"/>
    <w:bookmarkStart w:id="29" w:name="X498adadeac5088db195b823b48a1d90061d99cd"/>
    <w:p>
      <w:pPr>
        <w:pStyle w:val="Heading2"/>
      </w:pPr>
      <w:r>
        <w:t xml:space="preserve">Future Trends: Digitalization and Sustainability</w:t>
      </w:r>
    </w:p>
    <w:p>
      <w:pPr>
        <w:pStyle w:val="FirstParagraph"/>
      </w:pPr>
      <w:r>
        <w:t xml:space="preserve">The final section of the book looks toward the future, focusing on digital transformation and sustainability. The Human Resources Manager in Marseille is increasingly expected to integrate digital tools for payroll, performance management, and remote collaboration. However, the book cautions against technology for technology's sake. Instead, it advocates for a human-centric approach to digitalization where technology enhances rather than replaces human interaction.</w:t>
      </w:r>
    </w:p>
    <w:p>
      <w:pPr>
        <w:pStyle w:val="BodyText"/>
      </w:pPr>
      <w:r>
        <w:t xml:space="preserve">Sustainability is another growing concern. French companies are under increasing pressure to adopt ESG (Environmental, Social, and Governance) criteria. The HR Manager plays a vital role in the "Social" aspect of this triad. This includes ensuring fair wages, promoting diversity and inclusion metrics, and engaging employees in green initiatives within the workplace.</w:t>
      </w:r>
    </w:p>
    <w:p>
      <w:pPr>
        <w:pStyle w:val="BodyText"/>
      </w:pPr>
      <w:r>
        <w:t xml:space="preserve">In Marseille specifically, there is a strong local emphasis on environmental protection due to its coastal location. The book suggests that HR initiatives should align with these values, such as organizing volunteer clean-up events or promoting sustainable commuting options for staff. This alignment between corporate policy and local environmental consciousness helps build a stronger brand identity.</w:t>
      </w:r>
    </w:p>
    <w:bookmarkEnd w:id="29"/>
    <w:bookmarkEnd w:id="30"/>
    <w:bookmarkStart w:id="32" w:name="conclusion"/>
    <w:bookmarkStart w:id="31" w:name="Xdc06a7d444073a1e8be7d71adfc4d34536f1478"/>
    <w:p>
      <w:pPr>
        <w:pStyle w:val="Heading2"/>
      </w:pPr>
      <w:r>
        <w:t xml:space="preserve">Conclusion: The Essential Role in France Marseille</w:t>
      </w:r>
    </w:p>
    <w:p>
      <w:pPr>
        <w:pStyle w:val="FirstParagraph"/>
      </w:pPr>
      <w:r>
        <w:t xml:space="preserve">In conclusion, this book report underscores that the role of the Human Resources Manager in</w:t>
      </w:r>
      <w:r>
        <w:t xml:space="preserve"> </w:t>
      </w:r>
      <w:r>
        <w:rPr>
          <w:bCs/>
          <w:b/>
        </w:rPr>
        <w:t xml:space="preserve">France Marseille</w:t>
      </w:r>
      <w:r>
        <w:t xml:space="preserve"> </w:t>
      </w:r>
      <w:r>
        <w:t xml:space="preserve">is far more complex than traditional administrative functions. It is a strategic leadership role that requires deep legal knowledge, cultural intelligence, and innovative thinking. The successful HR professional in this region must be adept at navigating the rigidities of French labor law while simultaneously embracing the flexibility and diversity inherent to Mediterranean culture.</w:t>
      </w:r>
    </w:p>
    <w:p>
      <w:pPr>
        <w:pStyle w:val="BodyText"/>
      </w:pPr>
      <w:r>
        <w:t xml:space="preserve">The key takeaways for any organization operating in this area are threefold: first, legal compliance is non-negotiable and requires constant vigilance; second, cultural diversity must be actively managed as a source of strength rather than viewed as a challenge to be mitigated; and third, talent strategy must be tailored to the unique appeal of living and working in Marseille. By adopting these principles, Human Resources Managers can drive organizational success while contributing positively to the vibrant social fabric of</w:t>
      </w:r>
      <w:r>
        <w:t xml:space="preserve"> </w:t>
      </w:r>
      <w:r>
        <w:rPr>
          <w:bCs/>
          <w:b/>
        </w:rPr>
        <w:t xml:space="preserve">France Marseille</w:t>
      </w:r>
      <w:r>
        <w:t xml:space="preserve">.</w:t>
      </w:r>
    </w:p>
    <w:p>
      <w:pPr>
        <w:pStyle w:val="BodyText"/>
      </w:pPr>
      <w:r>
        <w:t xml:space="preserve">This analysis serves as a comprehensive guide for current and aspiring HR leaders who wish to thrive in this dynamic environment. It highlights that the heart of human resources is not just about managing people, but about nurturing the specific human capital that defines a city like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France Marseille</dc:title>
  <dc:creator/>
  <dc:language>en</dc:language>
  <cp:keywords/>
  <dcterms:created xsi:type="dcterms:W3CDTF">2026-07-29T05:56:39Z</dcterms:created>
  <dcterms:modified xsi:type="dcterms:W3CDTF">2026-07-29T05:56:39Z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