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625af9a4b3901437cf3e0224872ea60a3612a1f"/>
    <w:p>
      <w:pPr>
        <w:pStyle w:val="Heading1"/>
      </w:pPr>
      <w:r>
        <w:t xml:space="preserve">Book Report</w:t>
      </w:r>
      <w:r>
        <w:t xml:space="preserve">: The Strategic Evolution of the</w:t>
      </w:r>
      <w:r>
        <w:t xml:space="preserve"> </w:t>
      </w:r>
      <w:r>
        <w:t xml:space="preserve">Human Resources Manager</w:t>
      </w:r>
      <w:r>
        <w:t xml:space="preserve"> </w:t>
      </w:r>
      <w:r>
        <w:t xml:space="preserve">in</w:t>
      </w:r>
      <w:r>
        <w:t xml:space="preserve"> </w:t>
      </w:r>
      <w:r>
        <w:t xml:space="preserve">India New Delhi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Organizational Behavior and Strategic HRM</w:t>
      </w:r>
      <w:r>
        <w:br/>
      </w:r>
      <w:r>
        <w:rPr>
          <w:bCs/>
          <w:b/>
        </w:rPr>
        <w:t xml:space="preserve">Audience Context:</w:t>
      </w:r>
      <w:r>
        <w:t xml:space="preserve">India New Delhi</w:t>
      </w:r>
    </w:p>
    <w:bookmarkEnd w:id="20"/>
    <w:bookmarkStart w:id="21" w:name="i.-introduction-to-the-role"/>
    <w:p>
      <w:pPr>
        <w:pStyle w:val="Heading2"/>
      </w:pPr>
      <w:r>
        <w:t xml:space="preserve">I. Introduction to the Role</w:t>
      </w:r>
    </w:p>
    <w:p>
      <w:pPr>
        <w:pStyle w:val="FirstParagraph"/>
      </w:pPr>
      <w:r>
        <w:t xml:space="preserve">In the contemporary corporate landscape, the role of a</w:t>
      </w:r>
      <w:r>
        <w:t xml:space="preserve"> </w:t>
      </w:r>
      <w:r>
        <w:rPr>
          <w:bCs/>
          <w:b/>
        </w:rPr>
        <w:t xml:space="preserve">Human Resources Manager</w:t>
      </w:r>
      <w:r>
        <w:t xml:space="preserve"> </w:t>
      </w:r>
      <w:r>
        <w:t xml:space="preserve">has transcended traditional administrative boundaries to become a pivotal strategic partner within organizations. This report examines the multifaceted responsibilities, challenges, and evolving dynamics of this critical position with specific reference to its application in</w:t>
      </w:r>
      <w:r>
        <w:t xml:space="preserve"> </w:t>
      </w:r>
      <w:r>
        <w:rPr>
          <w:bCs/>
          <w:b/>
        </w:rPr>
        <w:t xml:space="preserve">India New Delhi</w:t>
      </w:r>
      <w:r>
        <w:t xml:space="preserve">. As the capital city of India and a burgeoning global hub for technology, services, and governance,</w:t>
      </w:r>
      <w:r>
        <w:t xml:space="preserve"> </w:t>
      </w:r>
      <w:r>
        <w:rPr>
          <w:bCs/>
          <w:b/>
        </w:rPr>
        <w:t xml:space="preserve">India New Delhi</w:t>
      </w:r>
      <w:r>
        <w:t xml:space="preserve"> </w:t>
      </w:r>
      <w:r>
        <w:t xml:space="preserve">presents a unique ecosystem where traditional Indian corporate values intersect with rapid modernization and international business standards. Understanding the nuances of the</w:t>
      </w:r>
      <w:r>
        <w:t xml:space="preserve"> </w:t>
      </w:r>
      <w:r>
        <w:t xml:space="preserve">Human Resources Manager</w:t>
      </w:r>
      <w:r>
        <w:t xml:space="preserve"> </w:t>
      </w:r>
      <w:r>
        <w:t xml:space="preserve">role within this specific geographic and cultural context is essential for fostering organizational success.</w:t>
      </w:r>
    </w:p>
    <w:bookmarkEnd w:id="21"/>
    <w:bookmarkStart w:id="22" w:name="X696f341a013aca6264f540872aa20a062ccea44"/>
    <w:p>
      <w:pPr>
        <w:pStyle w:val="Heading2"/>
      </w:pPr>
      <w:r>
        <w:t xml:space="preserve">II. The Contextual Landscape of India New Delhi</w:t>
      </w:r>
    </w:p>
    <w:p>
      <w:pPr>
        <w:pStyle w:val="FirstParagraph"/>
      </w:pPr>
      <w:r>
        <w:t xml:space="preserve">To fully appreciate the function of a</w:t>
      </w:r>
      <w:r>
        <w:t xml:space="preserve"> </w:t>
      </w:r>
      <w:r>
        <w:rPr>
          <w:bCs/>
          <w:b/>
        </w:rPr>
        <w:t xml:space="preserve">Human Resources Manager</w:t>
      </w:r>
      <w:r>
        <w:t xml:space="preserve">, one must first understand the environment in which they operate.</w:t>
      </w:r>
      <w:r>
        <w:t xml:space="preserve"> </w:t>
      </w:r>
      <w:r>
        <w:rPr>
          <w:bCs/>
          <w:b/>
        </w:rPr>
        <w:t xml:space="preserve">India New Delhi</w:t>
      </w:r>
      <w:r>
        <w:t xml:space="preserve"> </w:t>
      </w:r>
      <w:r>
        <w:t xml:space="preserve">is not merely a city; it is a complex socio-economic entity characterized by immense diversity, linguistic plurality, and hierarchical social structures. The labor market in</w:t>
      </w:r>
      <w:r>
        <w:t xml:space="preserve"> </w:t>
      </w:r>
      <w:r>
        <w:t xml:space="preserve">India New Delhi</w:t>
      </w:r>
      <w:r>
        <w:t xml:space="preserve"> </w:t>
      </w:r>
      <w:r>
        <w:t xml:space="preserve">is highly competitive, driven by an influx of talent from across the Indian subcontinent seeking opportunities in the National Capital Region (NCR). Consequently, the</w:t>
      </w:r>
      <w:r>
        <w:t xml:space="preserve"> </w:t>
      </w:r>
      <w:r>
        <w:rPr>
          <w:bCs/>
          <w:b/>
        </w:rPr>
        <w:t xml:space="preserve">Human Resources Manager</w:t>
      </w:r>
      <w:r>
        <w:t xml:space="preserve"> </w:t>
      </w:r>
      <w:r>
        <w:t xml:space="preserve">must possess a deep understanding of local labor laws, such as the recent codification of labor codes in India, while simultaneously navigating cultural expectations regarding hierarchy and respect.</w:t>
      </w:r>
    </w:p>
    <w:p>
      <w:pPr>
        <w:pStyle w:val="BodyText"/>
      </w:pPr>
      <w:r>
        <w:t xml:space="preserve">Furthermore,</w:t>
      </w:r>
      <w:r>
        <w:t xml:space="preserve"> </w:t>
      </w:r>
      <w:r>
        <w:rPr>
          <w:bCs/>
          <w:b/>
        </w:rPr>
        <w:t xml:space="preserve">India New Delhi</w:t>
      </w:r>
      <w:r>
        <w:t xml:space="preserve">'s status as a political center brings an additional layer of complexity. Public sector undertakings (PSUs) and government-affiliated enterprises play a significant role in the economy, requiring</w:t>
      </w:r>
      <w:r>
        <w:t xml:space="preserve"> </w:t>
      </w:r>
      <w:r>
        <w:t xml:space="preserve">Human Resources Manager</w:t>
      </w:r>
      <w:r>
        <w:t xml:space="preserve">s to adhere to strict regulatory frameworks that differ from those in the private multinational corporations also headquartered in the city. This duality demands a versatile skill set capable of balancing compliance with innovation.</w:t>
      </w:r>
    </w:p>
    <w:bookmarkEnd w:id="22"/>
    <w:bookmarkStart w:id="23" w:name="X817178cbb157d3bad1e48167e8ea6f5feb52b58"/>
    <w:p>
      <w:pPr>
        <w:pStyle w:val="Heading2"/>
      </w:pPr>
      <w:r>
        <w:t xml:space="preserve">III. Key Responsibilities and Strategic Functions</w:t>
      </w:r>
    </w:p>
    <w:p>
      <w:pPr>
        <w:pStyle w:val="FirstParagraph"/>
      </w:pPr>
      <w:r>
        <w:t xml:space="preserve">The core duties of a</w:t>
      </w:r>
      <w:r>
        <w:t xml:space="preserve"> </w:t>
      </w:r>
      <w:r>
        <w:rPr>
          <w:bCs/>
          <w:b/>
        </w:rPr>
        <w:t xml:space="preserve">Human Resources Manager</w:t>
      </w:r>
      <w:r>
        <w:t xml:space="preserve"> </w:t>
      </w:r>
      <w:r>
        <w:t xml:space="preserve">have expanded significantly. In the context of</w:t>
      </w:r>
      <w:r>
        <w:t xml:space="preserve"> </w:t>
      </w:r>
      <w:r>
        <w:t xml:space="preserve">India New Delhi</w:t>
      </w:r>
      <w:r>
        <w:t xml:space="preserve">, recruitment is not just about filling vacancies but about managing the "war for talent." With top-tier educational institutions like IITs and IIMs located in or near the NCR, competition for high-quality human capital is fierce. The</w:t>
      </w:r>
      <w:r>
        <w:t xml:space="preserve"> </w:t>
      </w:r>
      <w:r>
        <w:rPr>
          <w:bCs/>
          <w:b/>
        </w:rPr>
        <w:t xml:space="preserve">Human Resources Manager</w:t>
      </w:r>
      <w:r>
        <w:t xml:space="preserve"> </w:t>
      </w:r>
      <w:r>
        <w:t xml:space="preserve">must employ sophisticated employer branding strategies to attract candidates who value work-life balance, diversity, and inclusion—values that are increasingly prioritized by the younger workforce in</w:t>
      </w:r>
      <w:r>
        <w:t xml:space="preserve"> </w:t>
      </w:r>
      <w:r>
        <w:t xml:space="preserve">India New Delhi</w:t>
      </w:r>
      <w:r>
        <w:t xml:space="preserve">.</w:t>
      </w:r>
    </w:p>
    <w:p>
      <w:pPr>
        <w:pStyle w:val="BodyText"/>
      </w:pPr>
      <w:r>
        <w:t xml:space="preserve">Talent management and retention are equally critical. High attrition rates in sectors such as IT services, consulting, and finance within the capital necessitate robust engagement strategies. A competent</w:t>
      </w:r>
      <w:r>
        <w:t xml:space="preserve"> </w:t>
      </w:r>
      <w:r>
        <w:rPr>
          <w:bCs/>
          <w:b/>
        </w:rPr>
        <w:t xml:space="preserve">Human Resources Manager</w:t>
      </w:r>
      <w:r>
        <w:t xml:space="preserve"> </w:t>
      </w:r>
      <w:r>
        <w:t xml:space="preserve">must design comprehensive learning and development programs that address skill gaps while fostering a culture of continuous improvement. This involves leveraging digital HR tools to track performance metrics and employee satisfaction scores, ensuring that the organization remains agile in response to market changes.</w:t>
      </w:r>
    </w:p>
    <w:bookmarkEnd w:id="23"/>
    <w:bookmarkStart w:id="24" w:name="Xd63fba9e616dedaff004161808b26d29f5d4fc9"/>
    <w:p>
      <w:pPr>
        <w:pStyle w:val="Heading2"/>
      </w:pPr>
      <w:r>
        <w:t xml:space="preserve">IV. Cultural Competence and Diversity Management</w:t>
      </w:r>
    </w:p>
    <w:p>
      <w:pPr>
        <w:pStyle w:val="FirstParagraph"/>
      </w:pPr>
      <w:r>
        <w:rPr>
          <w:bCs/>
          <w:b/>
        </w:rPr>
        <w:t xml:space="preserve">India New Delhi</w:t>
      </w:r>
      <w:r>
        <w:t xml:space="preserve"> </w:t>
      </w:r>
      <w:r>
        <w:t xml:space="preserve">is a melting pot of cultures, languages, and traditions. The</w:t>
      </w:r>
      <w:r>
        <w:t xml:space="preserve"> </w:t>
      </w:r>
      <w:r>
        <w:t xml:space="preserve">Human Resources Manager</w:t>
      </w:r>
      <w:r>
        <w:t xml:space="preserve">, therefore, acts as the custodian of organizational culture. They must ensure that diversity policies are not merely theoretical but are embedded in daily operations. This includes promoting gender equality, which remains a critical focus area for HR leaders in India following various legislative initiatives and social movements. The</w:t>
      </w:r>
      <w:r>
        <w:t xml:space="preserve"> </w:t>
      </w:r>
      <w:r>
        <w:rPr>
          <w:bCs/>
          <w:b/>
        </w:rPr>
        <w:t xml:space="preserve">Human Resources Manager</w:t>
      </w:r>
      <w:r>
        <w:t xml:space="preserve"> </w:t>
      </w:r>
      <w:r>
        <w:t xml:space="preserve">is responsible for creating safe work environments free from harassment, enforcing strict adherence to the POSH (Prevention of Sexual Harassment) Act, and fostering an inclusive atmosphere where employees from various linguistic backgrounds feel valued.</w:t>
      </w:r>
    </w:p>
    <w:p>
      <w:pPr>
        <w:pStyle w:val="BodyText"/>
      </w:pPr>
      <w:r>
        <w:t xml:space="preserve">Mentorship programs are particularly effective in this region. In many Indian organizations, the relationship between mentor and mentee is deeply personal and respectful. The</w:t>
      </w:r>
      <w:r>
        <w:t xml:space="preserve"> </w:t>
      </w:r>
      <w:r>
        <w:rPr>
          <w:bCs/>
          <w:b/>
        </w:rPr>
        <w:t xml:space="preserve">Human Resources Manager</w:t>
      </w:r>
      <w:r>
        <w:t xml:space="preserve"> </w:t>
      </w:r>
      <w:r>
        <w:t xml:space="preserve">must facilitate these relationships to bridge generational gaps, ensuring that veteran employees pass on institutional knowledge while younger staff introduce new technological perspectives.</w:t>
      </w:r>
    </w:p>
    <w:bookmarkEnd w:id="24"/>
    <w:bookmarkStart w:id="25" w:name="v.-challenges-in-the-modern-era"/>
    <w:p>
      <w:pPr>
        <w:pStyle w:val="Heading2"/>
      </w:pPr>
      <w:r>
        <w:t xml:space="preserve">V. Challenges in the Modern Era</w:t>
      </w:r>
    </w:p>
    <w:p>
      <w:pPr>
        <w:pStyle w:val="FirstParagraph"/>
      </w:pPr>
      <w:r>
        <w:t xml:space="preserve">The role of the</w:t>
      </w:r>
      <w:r>
        <w:t xml:space="preserve"> </w:t>
      </w:r>
      <w:r>
        <w:t xml:space="preserve">Human Resources Manager</w:t>
      </w:r>
      <w:r>
        <w:t xml:space="preserve"> </w:t>
      </w:r>
      <w:r>
        <w:t xml:space="preserve">in</w:t>
      </w:r>
      <w:r>
        <w:t xml:space="preserve"> </w:t>
      </w:r>
      <w:r>
        <w:rPr>
          <w:bCs/>
          <w:b/>
        </w:rPr>
        <w:t xml:space="preserve">India New Delhi</w:t>
      </w:r>
      <w:r>
        <w:t xml:space="preserve"> </w:t>
      </w:r>
      <w:r>
        <w:t xml:space="preserve">is not without its challenges. The rise of remote and hybrid work models, accelerated by recent global events, has complicated traditional management approaches. Balancing productivity with employee well-being in a distributed workforce requires new leadership skills. Additionally, the cost of living in</w:t>
      </w:r>
      <w:r>
        <w:t xml:space="preserve"> </w:t>
      </w:r>
      <w:r>
        <w:t xml:space="preserve">India New Delhi</w:t>
      </w:r>
      <w:r>
        <w:t xml:space="preserve"> </w:t>
      </w:r>
      <w:r>
        <w:t xml:space="preserve">continues to rise, putting pressure on compensation strategies. The</w:t>
      </w:r>
      <w:r>
        <w:t xml:space="preserve"> </w:t>
      </w:r>
      <w:r>
        <w:rPr>
          <w:bCs/>
          <w:b/>
        </w:rPr>
        <w:t xml:space="preserve">Human Resources Manager</w:t>
      </w:r>
      <w:r>
        <w:t xml:space="preserve"> </w:t>
      </w:r>
      <w:r>
        <w:t xml:space="preserve">must navigate these financial constraints while maintaining competitive salary structures and benefit packages to retain top talent.</w:t>
      </w:r>
    </w:p>
    <w:p>
      <w:pPr>
        <w:pStyle w:val="BodyText"/>
      </w:pPr>
      <w:r>
        <w:t xml:space="preserve">Moreover, data privacy and ethical considerations have become paramount. With the implementation of new data protection regulations in India, the</w:t>
      </w:r>
      <w:r>
        <w:t xml:space="preserve"> </w:t>
      </w:r>
      <w:r>
        <w:t xml:space="preserve">Human Resources Manager</w:t>
      </w:r>
      <w:r>
        <w:t xml:space="preserve"> </w:t>
      </w:r>
      <w:r>
        <w:t xml:space="preserve">is tasked with ensuring that employee data is handled with utmost security and transparency. Failure to do so can result in severe legal repercussions and damage to the organization's reputation.</w:t>
      </w:r>
    </w:p>
    <w:bookmarkEnd w:id="25"/>
    <w:bookmarkStart w:id="26" w:name="vi.-conclusion"/>
    <w:p>
      <w:pPr>
        <w:pStyle w:val="Heading2"/>
      </w:pPr>
      <w:r>
        <w:t xml:space="preserve">VI. Conclusion</w:t>
      </w:r>
    </w:p>
    <w:p>
      <w:pPr>
        <w:pStyle w:val="FirstParagraph"/>
      </w:pPr>
      <w:r>
        <w:t xml:space="preserve">In conclusion, the position of a</w:t>
      </w:r>
      <w:r>
        <w:t xml:space="preserve"> </w:t>
      </w:r>
      <w:r>
        <w:rPr>
          <w:bCs/>
          <w:b/>
        </w:rPr>
        <w:t xml:space="preserve">Human Resources Manager</w:t>
      </w:r>
      <w:r>
        <w:t xml:space="preserve"> </w:t>
      </w:r>
      <w:r>
        <w:t xml:space="preserve">in</w:t>
      </w:r>
      <w:r>
        <w:t xml:space="preserve"> </w:t>
      </w:r>
      <w:r>
        <w:t xml:space="preserve">India New Delhi</w:t>
      </w:r>
      <w:r>
        <w:t xml:space="preserve"> </w:t>
      </w:r>
      <w:r>
        <w:t xml:space="preserve">is a dynamic and strategically vital role that requires a blend of legal expertise, cultural sensitivity, and business acumen. It is no longer sufficient to manage personnel; one must cultivate human capital that drives organizational growth in a competitive market. The unique characteristics of</w:t>
      </w:r>
      <w:r>
        <w:t xml:space="preserve"> </w:t>
      </w:r>
      <w:r>
        <w:rPr>
          <w:bCs/>
          <w:b/>
        </w:rPr>
        <w:t xml:space="preserve">India New Delhi</w:t>
      </w:r>
      <w:r>
        <w:t xml:space="preserve">, including its diverse talent pool, regulatory environment, and cultural depth, present both challenges and opportunities for HR professionals.</w:t>
      </w:r>
    </w:p>
    <w:p>
      <w:pPr>
        <w:pStyle w:val="BodyText"/>
      </w:pPr>
      <w:r>
        <w:t xml:space="preserve">As organizations continue to evolve, the effectiveness of their</w:t>
      </w:r>
      <w:r>
        <w:t xml:space="preserve"> </w:t>
      </w:r>
      <w:r>
        <w:t xml:space="preserve">Human Resources Manager</w:t>
      </w:r>
      <w:r>
        <w:t xml:space="preserve">s will be a key determinant of their success. By embracing technological innovation, fostering inclusive cultures, and adhering to ethical standards, HR leaders in</w:t>
      </w:r>
      <w:r>
        <w:t xml:space="preserve"> </w:t>
      </w:r>
      <w:r>
        <w:rPr>
          <w:bCs/>
          <w:b/>
        </w:rPr>
        <w:t xml:space="preserve">India New Delhi</w:t>
      </w:r>
      <w:r>
        <w:t xml:space="preserve"> </w:t>
      </w:r>
      <w:r>
        <w:t xml:space="preserve">can build resilient and high-performing organizations capable of thriving in the global economy. This report underscores the necessity for ongoing professional development and strategic foresight for anyone aspiring to excel as a</w:t>
      </w:r>
      <w:r>
        <w:t xml:space="preserve"> </w:t>
      </w:r>
      <w:r>
        <w:t xml:space="preserve">Human Resources Manager</w:t>
      </w:r>
      <w:r>
        <w:t xml:space="preserve"> </w:t>
      </w:r>
      <w:r>
        <w:t xml:space="preserve">in this vibrant metropolis.</w:t>
      </w:r>
    </w:p>
    <w:p>
      <w:r>
        <w:pict>
          <v:rect style="width:0;height:1.5pt" o:hralign="center" o:hrstd="t" o:hr="t"/>
        </w:pict>
      </w:r>
    </w:p>
    <w:p>
      <w:pPr>
        <w:pStyle w:val="FirstParagraph"/>
      </w:pPr>
      <w:r>
        <w:t xml:space="preserve">End of Report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Evolution of the Human Resources Manager in India New Delhi</dc:title>
  <dc:creator/>
  <dc:language>en</dc:language>
  <cp:keywords/>
  <dcterms:created xsi:type="dcterms:W3CDTF">2026-07-29T18:59:18Z</dcterms:created>
  <dcterms:modified xsi:type="dcterms:W3CDTF">2026-07-29T18:59:18Z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