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w:t>
      </w:r>
      <w:r>
        <w:t xml:space="preserve"> </w:t>
      </w:r>
      <w:r>
        <w:t xml:space="preserve">Jeddah</w:t>
      </w:r>
    </w:p>
    <w:p>
      <w:pPr>
        <w:pStyle w:val="FirstParagraph"/>
      </w:pPr>
      <w:r>
        <w:t xml:space="preserve">```html</w:t>
      </w:r>
    </w:p>
    <w:bookmarkStart w:id="26" w:name="X0d696cbe50dc73721e4fb20f2a85aa8b9dab268"/>
    <w:p>
      <w:pPr>
        <w:pStyle w:val="Heading1"/>
      </w:pPr>
      <w:r>
        <w:t xml:space="preserve">The Role and Evolution of the Human Resources Manager in Saudi Arabia, Jeddah</w:t>
      </w:r>
    </w:p>
    <w:p>
      <w:pPr>
        <w:pStyle w:val="FirstParagraph"/>
      </w:pPr>
      <w:r>
        <w:t xml:space="preserve">This book report explores the critical functions, cultural nuances, and strategic importance of the Human Resources (HR) Manager within the dynamic business landscape of Jeddah, Saudi Arabia. It examines how traditional practices intersect with Vision 2030 reforms to shape modern HR strategies.</w:t>
      </w:r>
    </w:p>
    <w:bookmarkStart w:id="20" w:name="introduction"/>
    <w:p>
      <w:pPr>
        <w:pStyle w:val="Heading2"/>
      </w:pPr>
      <w:r>
        <w:t xml:space="preserve">Introduction</w:t>
      </w:r>
    </w:p>
    <w:p>
      <w:pPr>
        <w:pStyle w:val="FirstParagraph"/>
      </w:pPr>
      <w:r>
        <w:t xml:space="preserve">In recent years,</w:t>
      </w:r>
      <w:r>
        <w:t xml:space="preserve"> </w:t>
      </w:r>
      <w:r>
        <w:rPr>
          <w:bCs/>
          <w:b/>
        </w:rPr>
        <w:t xml:space="preserve">Saudi Arabia</w:t>
      </w:r>
      <w:r>
        <w:t xml:space="preserve"> </w:t>
      </w:r>
      <w:r>
        <w:t xml:space="preserve">has undergone a transformative economic shift aimed at diversifying its revenue streams away from oil dependency. This massive restructuring is encapsulated in the ambitious</w:t>
      </w:r>
      <w:r>
        <w:t xml:space="preserve"> </w:t>
      </w:r>
      <w:r>
        <w:rPr>
          <w:iCs/>
          <w:i/>
        </w:rPr>
        <w:t xml:space="preserve">Vision 2030</w:t>
      </w:r>
      <w:r>
        <w:t xml:space="preserve">, which places a heavy emphasis on human capital development. Within this context, the role of the</w:t>
      </w:r>
      <w:r>
        <w:t xml:space="preserve"> </w:t>
      </w:r>
      <w:r>
        <w:rPr>
          <w:bCs/>
          <w:b/>
        </w:rPr>
        <w:t xml:space="preserve">Human Resources Manager</w:t>
      </w:r>
      <w:r>
        <w:t xml:space="preserve"> </w:t>
      </w:r>
      <w:r>
        <w:t xml:space="preserve">has evolved from administrative personnel management to becoming a strategic partner in organizational success.</w:t>
      </w:r>
    </w:p>
    <w:p>
      <w:pPr>
        <w:pStyle w:val="BodyText"/>
      </w:pPr>
      <w:r>
        <w:t xml:space="preserve">This report focuses specifically on</w:t>
      </w:r>
      <w:r>
        <w:t xml:space="preserve"> </w:t>
      </w:r>
      <w:r>
        <w:rPr>
          <w:bCs/>
          <w:b/>
        </w:rPr>
        <w:t xml:space="preserve">Jeddah</w:t>
      </w:r>
      <w:r>
        <w:t xml:space="preserve">, a historic commercial hub and the gateway to Makkah. As one of Saudi Arabia's largest cities, Jeddah hosts numerous multinational corporations, local enterprises, and government entities. The unique cultural and regulatory environment of Jeddah necessitates an HR approach that is both globally competitive and deeply rooted in local traditions.</w:t>
      </w:r>
    </w:p>
    <w:bookmarkEnd w:id="20"/>
    <w:bookmarkStart w:id="21" w:name="the-strategic-shift-in-human-resources"/>
    <w:p>
      <w:pPr>
        <w:pStyle w:val="Heading2"/>
      </w:pPr>
      <w:r>
        <w:t xml:space="preserve">The Strategic Shift in Human Resources</w:t>
      </w:r>
    </w:p>
    <w:p>
      <w:pPr>
        <w:pStyle w:val="FirstParagraph"/>
      </w:pPr>
      <w:r>
        <w:t xml:space="preserve">Traditionally, HR functions were viewed as administrative back-office operations. However, modern literature on management emphasizes the strategic role of the</w:t>
      </w:r>
      <w:r>
        <w:t xml:space="preserve"> </w:t>
      </w:r>
      <w:r>
        <w:rPr>
          <w:bCs/>
          <w:b/>
        </w:rPr>
        <w:t xml:space="preserve">Human Resources Manager</w:t>
      </w:r>
      <w:r>
        <w:t xml:space="preserve">. In Jeddah, this shift is driven by several factors:</w:t>
      </w:r>
    </w:p>
    <w:p>
      <w:pPr>
        <w:numPr>
          <w:ilvl w:val="0"/>
          <w:numId w:val="1001"/>
        </w:numPr>
        <w:pStyle w:val="Compact"/>
      </w:pPr>
      <w:r>
        <w:rPr>
          <w:bCs/>
          <w:b/>
        </w:rPr>
        <w:t xml:space="preserve">Talent Acquisition and Retention:</w:t>
      </w:r>
      <w:r>
        <w:t xml:space="preserve"> </w:t>
      </w:r>
      <w:r>
        <w:t xml:space="preserve">With the influx of foreign investment and expertise into</w:t>
      </w:r>
    </w:p>
    <w:p>
      <w:pPr>
        <w:numPr>
          <w:ilvl w:val="0"/>
          <w:numId w:val="1000"/>
        </w:numPr>
        <w:pStyle w:val="Compact"/>
      </w:pPr>
      <w:r>
        <w:t xml:space="preserve">Saudi Arabia, companies must compete for top talent. HR managers are tasked not only with recruiting but also with creating employer brands that attract both Saudi nationals and international experts.</w:t>
      </w:r>
    </w:p>
    <w:p>
      <w:pPr>
        <w:numPr>
          <w:ilvl w:val="0"/>
          <w:numId w:val="1001"/>
        </w:numPr>
        <w:pStyle w:val="Compact"/>
      </w:pPr>
      <w:r>
        <w:rPr>
          <w:bCs/>
          <w:b/>
        </w:rPr>
        <w:t xml:space="preserve">Saudization (Nitaqat):</w:t>
      </w:r>
      <w:r>
        <w:t xml:space="preserve"> </w:t>
      </w:r>
      <w:r>
        <w:t xml:space="preserve">A key policy in</w:t>
      </w:r>
    </w:p>
    <w:p>
      <w:pPr>
        <w:numPr>
          <w:ilvl w:val="0"/>
          <w:numId w:val="1000"/>
        </w:numPr>
        <w:pStyle w:val="Compact"/>
      </w:pPr>
      <w:r>
        <w:t xml:space="preserve">Saudi Arabia is the Saudization initiative, which mandates the hiring of Saudi nationals in specific sectors. The</w:t>
      </w:r>
    </w:p>
    <w:p>
      <w:pPr>
        <w:numPr>
          <w:ilvl w:val="0"/>
          <w:numId w:val="1000"/>
        </w:numPr>
        <w:pStyle w:val="Compact"/>
      </w:pPr>
      <w:r>
        <w:t xml:space="preserve">Human Resources Manager plays a pivotal role in compliance with these regulations while ensuring that training and development programs prepare local talent for leadership roles.</w:t>
      </w:r>
    </w:p>
    <w:p>
      <w:pPr>
        <w:numPr>
          <w:ilvl w:val="0"/>
          <w:numId w:val="1001"/>
        </w:numPr>
        <w:pStyle w:val="Compact"/>
      </w:pPr>
      <w:r>
        <w:rPr>
          <w:bCs/>
          <w:b/>
        </w:rPr>
        <w:t xml:space="preserve">Cultural Integration:</w:t>
      </w:r>
      <w:r>
        <w:t xml:space="preserve"> </w:t>
      </w:r>
      <w:r>
        <w:t xml:space="preserve">Jeddah’s diverse workforce includes locals, expatriates from various Arab countries, Asia, and the West. The HR manager acts as a cultural bridge, fostering an inclusive workplace that respects Islamic values while promoting global business practices.</w:t>
      </w:r>
    </w:p>
    <w:bookmarkEnd w:id="21"/>
    <w:bookmarkStart w:id="22" w:name="cultural-nuances-in-jeddah"/>
    <w:p>
      <w:pPr>
        <w:pStyle w:val="Heading2"/>
      </w:pPr>
      <w:r>
        <w:t xml:space="preserve">Cultural Nuances in Jeddah</w:t>
      </w:r>
    </w:p>
    <w:p>
      <w:pPr>
        <w:pStyle w:val="FirstParagraph"/>
      </w:pPr>
      <w:r>
        <w:t xml:space="preserve">Operating as a</w:t>
      </w:r>
    </w:p>
    <w:p>
      <w:pPr>
        <w:pStyle w:val="BodyText"/>
      </w:pPr>
      <w:r>
        <w:t xml:space="preserve">Human Resources Manager in</w:t>
      </w:r>
    </w:p>
    <w:p>
      <w:pPr>
        <w:pStyle w:val="BodyText"/>
      </w:pPr>
      <w:r>
        <w:t xml:space="preserve">Jeddah,</w:t>
      </w:r>
    </w:p>
    <w:p>
      <w:pPr>
        <w:pStyle w:val="BodyText"/>
      </w:pPr>
      <w:r>
        <w:t xml:space="preserve">Saudi Arabia, requires a deep understanding of local culture. Unlike Western contexts, relationships and trust (wasta) often play significant roles in business interactions. However, the modern HR professional must balance these traditional norms with merit-based systems.</w:t>
      </w:r>
    </w:p>
    <w:p>
      <w:pPr>
        <w:pStyle w:val="BodyText"/>
      </w:pPr>
      <w:r>
        <w:t xml:space="preserve">Key cultural considerations include:</w:t>
      </w:r>
    </w:p>
    <w:p>
      <w:pPr>
        <w:numPr>
          <w:ilvl w:val="0"/>
          <w:numId w:val="1002"/>
        </w:numPr>
        <w:pStyle w:val="Compact"/>
      </w:pPr>
      <w:r>
        <w:rPr>
          <w:bCs/>
          <w:b/>
        </w:rPr>
        <w:t xml:space="preserve">Respect for Hierarchy:</w:t>
      </w:r>
      <w:r>
        <w:t xml:space="preserve"> </w:t>
      </w:r>
      <w:r>
        <w:t xml:space="preserve">Organizational structures are often hierarchical. Decision-making may be centralized, requiring HR managers to navigate chain-of-command protocols effectively.</w:t>
      </w:r>
    </w:p>
    <w:p>
      <w:pPr>
        <w:numPr>
          <w:ilvl w:val="0"/>
          <w:numId w:val="1002"/>
        </w:numPr>
        <w:pStyle w:val="Compact"/>
      </w:pPr>
      <w:r>
        <w:rPr>
          <w:bCs/>
          <w:b/>
        </w:rPr>
        <w:t xml:space="preserve">Islamic Values:</w:t>
      </w:r>
      <w:r>
        <w:t xml:space="preserve"> </w:t>
      </w:r>
      <w:r>
        <w:t xml:space="preserve">Prayer times, Ramadan working hours, and gender interaction norms must be respected. For instance, many organizations in Jeddah maintain separate workspaces or flexible policies to accommodate female employees’ needs.</w:t>
      </w:r>
    </w:p>
    <w:p>
      <w:pPr>
        <w:numPr>
          <w:ilvl w:val="0"/>
          <w:numId w:val="1002"/>
        </w:numPr>
        <w:pStyle w:val="Compact"/>
      </w:pPr>
      <w:r>
        <w:rPr>
          <w:bCs/>
          <w:b/>
        </w:rPr>
        <w:t xml:space="preserve">Communication Styles:</w:t>
      </w:r>
      <w:r>
        <w:t xml:space="preserve"> </w:t>
      </w:r>
      <w:r>
        <w:t xml:space="preserve">Indirect communication is common to preserve harmony. HR managers must be adept at reading between the lines and managing conflicts diplomatically.</w:t>
      </w:r>
    </w:p>
    <w:bookmarkEnd w:id="22"/>
    <w:bookmarkStart w:id="23" w:name="challenges-and-opportunities"/>
    <w:p>
      <w:pPr>
        <w:pStyle w:val="Heading2"/>
      </w:pPr>
      <w:r>
        <w:t xml:space="preserve">Challenges and Opportunities</w:t>
      </w:r>
    </w:p>
    <w:p>
      <w:pPr>
        <w:pStyle w:val="FirstParagraph"/>
      </w:pPr>
      <w:r>
        <w:t xml:space="preserve">The</w:t>
      </w:r>
    </w:p>
    <w:p>
      <w:pPr>
        <w:pStyle w:val="BodyText"/>
      </w:pPr>
      <w:r>
        <w:t xml:space="preserve">Human Resources Manager in</w:t>
      </w:r>
    </w:p>
    <w:p>
      <w:pPr>
        <w:pStyle w:val="BodyText"/>
      </w:pPr>
      <w:r>
        <w:t xml:space="preserve">Jeddah,</w:t>
      </w:r>
    </w:p>
    <w:p>
      <w:pPr>
        <w:pStyle w:val="BodyText"/>
      </w:pPr>
      <w:r>
        <w:t xml:space="preserve">Saudi Arabia, faces unique challenges:</w:t>
      </w:r>
    </w:p>
    <w:p>
      <w:pPr>
        <w:numPr>
          <w:ilvl w:val="0"/>
          <w:numId w:val="1003"/>
        </w:numPr>
        <w:pStyle w:val="Compact"/>
      </w:pPr>
      <w:r>
        <w:rPr>
          <w:bCs/>
          <w:b/>
        </w:rPr>
        <w:t xml:space="preserve">Skill Gaps:</w:t>
      </w:r>
      <w:r>
        <w:t xml:space="preserve"> </w:t>
      </w:r>
      <w:r>
        <w:t xml:space="preserve">Despite efforts to upskill Saudi youth, there remains a mismatch between educational outcomes and industry needs. HR managers must collaborate with universities and training institutions to align curricula with market demands.</w:t>
      </w:r>
    </w:p>
    <w:p>
      <w:pPr>
        <w:numPr>
          <w:ilvl w:val="0"/>
          <w:numId w:val="1003"/>
        </w:numPr>
        <w:pStyle w:val="Compact"/>
      </w:pPr>
      <w:r>
        <w:rPr>
          <w:bCs/>
          <w:b/>
        </w:rPr>
        <w:t xml:space="preserve">Digital Transformation:</w:t>
      </w:r>
      <w:r>
        <w:t xml:space="preserve"> </w:t>
      </w:r>
      <w:r>
        <w:t xml:space="preserve">As companies adopt AI and data analytics in recruitment and performance management, HR leaders must invest in technology while ensuring data privacy complies with emerging Saudi laws.</w:t>
      </w:r>
    </w:p>
    <w:p>
      <w:pPr>
        <w:pStyle w:val="FirstParagraph"/>
      </w:pPr>
      <w:r>
        <w:t xml:space="preserve">However, these challenges present opportunities for innovation. By leveraging technology and focusing on employee well-being, HR managers can enhance productivity and job satisfaction. Initiatives such as flexible work arrangements, mental health support, and continuous learning platforms are becoming increasingly important in attracting young professionals.</w:t>
      </w:r>
    </w:p>
    <w:bookmarkEnd w:id="23"/>
    <w:bookmarkStart w:id="24" w:name="the-future-of-hr-in-jeddah"/>
    <w:p>
      <w:pPr>
        <w:pStyle w:val="Heading2"/>
      </w:pPr>
      <w:r>
        <w:t xml:space="preserve">The Future of HR in Jeddah</w:t>
      </w:r>
    </w:p>
    <w:p>
      <w:pPr>
        <w:pStyle w:val="FirstParagraph"/>
      </w:pPr>
      <w:r>
        <w:t xml:space="preserve">Looking ahead, the role of the</w:t>
      </w:r>
      <w:r>
        <w:t xml:space="preserve"> </w:t>
      </w:r>
      <w:r>
        <w:rPr>
          <w:bCs/>
          <w:b/>
        </w:rPr>
        <w:t xml:space="preserve">Human Resources Manager will continue to expand. As</w:t>
      </w:r>
      <w:r>
        <w:rPr>
          <w:bCs/>
          <w:b/>
        </w:rPr>
        <w:t xml:space="preserve"> </w:t>
      </w:r>
      <w:r>
        <w:rPr>
          <w:bCs/>
          <w:b/>
          <w:bCs/>
          <w:b/>
        </w:rPr>
        <w:t xml:space="preserve">Saudi Arabia</w:t>
      </w:r>
    </w:p>
    <w:p>
      <w:pPr>
        <w:pStyle w:val="BodyText"/>
      </w:pPr>
      <w:r>
        <w:t xml:space="preserve">Furthermore, the emphasis on sustainability and Corporate Social Responsibility (CSR) will require HR managers to integrate ethical practices into their strategies. This includes promoting diversity, equity, and inclusion (DEI) within the bounds of local customs.</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Human Resources Manager</w:t>
      </w:r>
      <w:r>
        <w:t xml:space="preserve"> </w:t>
      </w:r>
      <w:r>
        <w:t xml:space="preserve">in</w:t>
      </w:r>
      <w:r>
        <w:t xml:space="preserve"> </w:t>
      </w:r>
      <w:r>
        <w:rPr>
          <w:bCs/>
          <w:b/>
        </w:rPr>
        <w:t xml:space="preserve">Jeddah</w:t>
      </w:r>
      <w:r>
        <w:t xml:space="preserve">,</w:t>
      </w:r>
    </w:p>
    <w:p>
      <w:pPr>
        <w:pStyle w:val="BodyText"/>
      </w:pPr>
      <w:r>
        <w:t xml:space="preserve">Saudi Arabia, is a critical figure in driving organizational change and national development. The intersection of global best practices with local cultural values creates a complex yet rewarding professional environment. As Vision 2030 progresses, HR professionals will play an even more strategic role in shaping the future workforce of Saudi Arabia.</w:t>
      </w:r>
    </w:p>
    <w:p>
      <w:pPr>
        <w:pStyle w:val="BodyText"/>
      </w:pPr>
      <w:r>
        <w:t xml:space="preserve">For students and practitioners alike, understanding this dynamic landscape is essential. The</w:t>
      </w:r>
      <w:r>
        <w:t xml:space="preserve"> </w:t>
      </w:r>
      <w:r>
        <w:rPr>
          <w:bCs/>
          <w:b/>
        </w:rPr>
        <w:t xml:space="preserve">Human Resources Manager</w:t>
      </w:r>
      <w:r>
        <w:t xml:space="preserve"> </w:t>
      </w:r>
      <w:r>
        <w:t xml:space="preserve">must be adaptable, culturally sensitive, and strategically minded to navigate the evolving business terrain of</w:t>
      </w:r>
    </w:p>
    <w:p>
      <w:pPr>
        <w:pStyle w:val="BodyText"/>
      </w:pPr>
      <w:r>
        <w:t xml:space="preserve">Jeddah.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Saudi Arabia - Jeddah</dc:title>
  <dc:creator/>
  <dc:language>en</dc:language>
  <cp:keywords/>
  <dcterms:created xsi:type="dcterms:W3CDTF">2026-07-29T16:06:02Z</dcterms:created>
  <dcterms:modified xsi:type="dcterms:W3CDTF">2026-07-29T16:06:02Z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