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bc8eb1b4949640e1c3e02afa1c94ecceaacb25e"/>
    <w:p>
      <w:pPr>
        <w:pStyle w:val="Heading1"/>
      </w:pPr>
      <w:r>
        <w:t xml:space="preserve">The Human Resources Manager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Strategic HR Consultancy Group</w:t>
      </w:r>
      <w:r>
        <w:br/>
      </w:r>
      <w:r>
        <w:rPr>
          <w:bCs/>
          <w:b/>
        </w:rPr>
        <w:t xml:space="preserve">Subject:</w:t>
      </w:r>
      <w:r>
        <w:t xml:space="preserve"> </w:t>
      </w:r>
      <w:r>
        <w:t xml:space="preserve">Book Report and Strategic Analysis of the Human Resources Manager Role in Switzerland Zurich</w:t>
      </w:r>
    </w:p>
    <w:bookmarkStart w:id="20" w:name="executive-summary"/>
    <w:p>
      <w:pPr>
        <w:pStyle w:val="Heading2"/>
      </w:pPr>
      <w:r>
        <w:t xml:space="preserve">1. Executive Summary</w:t>
      </w:r>
    </w:p>
    <w:p>
      <w:pPr>
        <w:pStyle w:val="FirstParagraph"/>
      </w:pPr>
      <w:r>
        <w:t xml:space="preserve">This book report provides a comprehensive analysis of the evolving role, responsibilities, and strategic importance of a</w:t>
      </w:r>
      <w:r>
        <w:t xml:space="preserve"> </w:t>
      </w:r>
      <w:r>
        <w:rPr>
          <w:bCs/>
          <w:b/>
        </w:rPr>
        <w:t xml:space="preserve">Human Resources Manager</w:t>
      </w:r>
      <w:r>
        <w:t xml:space="preserve">, specifically contextualized within the unique socio-economic and cultural landscape of</w:t>
      </w:r>
      <w:r>
        <w:t xml:space="preserve"> </w:t>
      </w:r>
      <w:r>
        <w:rPr>
          <w:bCs/>
          <w:b/>
        </w:rPr>
        <w:t xml:space="preserve">Switzerland Zurich</w:t>
      </w:r>
      <w:r>
        <w:t xml:space="preserve">. While traditional literature often defines Human Resources (HR) in generic terms, this report argues that effective HR management cannot be divorced from its geographical and legal context. In Zurich, a global financial hub known for its stability, high cost of living, and multicultural workforce, the</w:t>
      </w:r>
      <w:r>
        <w:t xml:space="preserve"> </w:t>
      </w:r>
      <w:r>
        <w:rPr>
          <w:bCs/>
          <w:b/>
        </w:rPr>
        <w:t xml:space="preserve">Human Resources Manager</w:t>
      </w:r>
      <w:r>
        <w:t xml:space="preserve"> </w:t>
      </w:r>
      <w:r>
        <w:t xml:space="preserve">serves not merely as an administrator but as a critical strategic partner.</w:t>
      </w:r>
    </w:p>
    <w:p>
      <w:pPr>
        <w:pStyle w:val="BodyText"/>
      </w:pPr>
      <w:r>
        <w:t xml:space="preserve">The purpose of this document is to synthesize key concepts from modern organizational behavior literature with the specific regulatory and cultural frameworks of</w:t>
      </w:r>
      <w:r>
        <w:t xml:space="preserve"> </w:t>
      </w:r>
      <w:r>
        <w:rPr>
          <w:bCs/>
          <w:b/>
        </w:rPr>
        <w:t xml:space="preserve">Switzerland Zurich</w:t>
      </w:r>
      <w:r>
        <w:t xml:space="preserve">. By examining these aspects together, we aim to highlight how a proficient</w:t>
      </w:r>
      <w:r>
        <w:t xml:space="preserve"> </w:t>
      </w:r>
      <w:r>
        <w:rPr>
          <w:bCs/>
          <w:b/>
        </w:rPr>
        <w:t xml:space="preserve">Human Resources Manager</w:t>
      </w:r>
      <w:r>
        <w:t xml:space="preserve"> </w:t>
      </w:r>
      <w:r>
        <w:t xml:space="preserve">navigates the complex interplay between strict Swiss labor laws, high employee expectations for work-life balance, and the competitive demand for international talent in one of Europe’s most dynamic cities.</w:t>
      </w:r>
    </w:p>
    <w:bookmarkEnd w:id="20"/>
    <w:bookmarkStart w:id="21" w:name="Xdb505a43b28a7cc221e33212a66849757f12951"/>
    <w:p>
      <w:pPr>
        <w:pStyle w:val="Heading2"/>
      </w:pPr>
      <w:r>
        <w:t xml:space="preserve">2. The Strategic Role of the Human Resources Manager</w:t>
      </w:r>
    </w:p>
    <w:p>
      <w:pPr>
        <w:pStyle w:val="FirstParagraph"/>
      </w:pPr>
      <w:r>
        <w:t xml:space="preserve">In contemporary business theory, the role of a</w:t>
      </w:r>
      <w:r>
        <w:t xml:space="preserve"> </w:t>
      </w:r>
      <w:r>
        <w:rPr>
          <w:bCs/>
          <w:b/>
        </w:rPr>
        <w:t xml:space="preserve">Human Resources Manager</w:t>
      </w:r>
      <w:r>
        <w:t xml:space="preserve"> </w:t>
      </w:r>
      <w:r>
        <w:t xml:space="preserve">has shifted significantly from personnel administration to strategic human capital management. This report emphasizes that in the context of</w:t>
      </w:r>
      <w:r>
        <w:t xml:space="preserve"> </w:t>
      </w:r>
      <w:r>
        <w:rPr>
          <w:bCs/>
          <w:b/>
        </w:rPr>
        <w:t xml:space="preserve">Switzerland Zurich</w:t>
      </w:r>
      <w:r>
        <w:t xml:space="preserve">, this shift is even more pronounced. Zurich’s corporate environment, dominated by multinational banks, pharmaceutical giants, and technology firms, requires HR leaders who are adept at talent acquisition and retention in a tight labor market.</w:t>
      </w:r>
    </w:p>
    <w:p>
      <w:pPr>
        <w:pStyle w:val="BodyText"/>
      </w:pPr>
      <w:r>
        <w:t xml:space="preserve">The literature suggests that modern</w:t>
      </w:r>
      <w:r>
        <w:t xml:space="preserve"> </w:t>
      </w:r>
      <w:r>
        <w:rPr>
          <w:bCs/>
          <w:b/>
        </w:rPr>
        <w:t xml:space="preserve">Human Resources Managers</w:t>
      </w:r>
      <w:r>
        <w:t xml:space="preserve"> </w:t>
      </w:r>
      <w:r>
        <w:t xml:space="preserve">must act as change agents. In</w:t>
      </w:r>
      <w:r>
        <w:t xml:space="preserve"> </w:t>
      </w:r>
      <w:r>
        <w:rPr>
          <w:bCs/>
          <w:b/>
        </w:rPr>
        <w:t xml:space="preserve">Switzerland Zurich</w:t>
      </w:r>
      <w:r>
        <w:t xml:space="preserve">, where innovation drives economic growth, the HR Manager is responsible for fostering a culture of agility while maintaining the traditional Swiss values of precision, reliability, and discretion. This dual mandate creates a unique challenge: balancing the need for rapid organizational adaptation with the preservation of corporate heritage and stability that are highly valued in this region.</w:t>
      </w:r>
    </w:p>
    <w:bookmarkEnd w:id="21"/>
    <w:bookmarkStart w:id="22" w:name="X58eceedaa3b9559c6cb295b8c23d5e5f7f55d7f"/>
    <w:p>
      <w:pPr>
        <w:pStyle w:val="Heading2"/>
      </w:pPr>
      <w:r>
        <w:t xml:space="preserve">3. Legal Framework and Compliance in Switzerland Zurich</w:t>
      </w:r>
    </w:p>
    <w:p>
      <w:pPr>
        <w:pStyle w:val="FirstParagraph"/>
      </w:pPr>
      <w:r>
        <w:t xml:space="preserve">A critical aspect of this report is the examination of the legal environment governing employment in</w:t>
      </w:r>
      <w:r>
        <w:t xml:space="preserve"> </w:t>
      </w:r>
      <w:r>
        <w:rPr>
          <w:bCs/>
          <w:b/>
        </w:rPr>
        <w:t xml:space="preserve">Switzerland Zurich</w:t>
      </w:r>
      <w:r>
        <w:t xml:space="preserve">. Unlike many other jurisdictions,</w:t>
      </w:r>
      <w:r>
        <w:t xml:space="preserve"> </w:t>
      </w:r>
      <w:r>
        <w:rPr>
          <w:bCs/>
          <w:b/>
        </w:rPr>
        <w:t xml:space="preserve">Switzerland Zurich</w:t>
      </w:r>
      <w:r>
        <w:t xml:space="preserve"> </w:t>
      </w:r>
      <w:r>
        <w:t xml:space="preserve">operates under a federal system with cantonal nuances, although labor law is primarily federal. The Swiss Code of Obligations and the Federal Act on Equal Treatment form the backbone of HR compliance.</w:t>
      </w:r>
    </w:p>
    <w:p>
      <w:pPr>
        <w:pStyle w:val="BodyText"/>
      </w:pPr>
      <w:r>
        <w:t xml:space="preserve">The</w:t>
      </w:r>
      <w:r>
        <w:t xml:space="preserve"> </w:t>
      </w:r>
      <w:r>
        <w:rPr>
          <w:bCs/>
          <w:b/>
        </w:rPr>
        <w:t xml:space="preserve">Human Resources Manager</w:t>
      </w:r>
      <w:r>
        <w:t xml:space="preserve"> </w:t>
      </w:r>
      <w:r>
        <w:t xml:space="preserve">in this region must possess a deep understanding of these statutes. Key areas include:</w:t>
      </w:r>
    </w:p>
    <w:p>
      <w:pPr>
        <w:numPr>
          <w:ilvl w:val="0"/>
          <w:numId w:val="1001"/>
        </w:numPr>
        <w:pStyle w:val="Compact"/>
      </w:pPr>
      <w:r>
        <w:rPr>
          <w:bCs/>
          <w:b/>
        </w:rPr>
        <w:t xml:space="preserve">Labor Contracts:</w:t>
      </w:r>
      <w:r>
        <w:t xml:space="preserve"> </w:t>
      </w:r>
      <w:r>
        <w:t xml:space="preserve">In</w:t>
      </w:r>
      <w:r>
        <w:t xml:space="preserve"> </w:t>
      </w:r>
      <w:r>
        <w:rPr>
          <w:bCs/>
          <w:b/>
        </w:rPr>
        <w:t xml:space="preserve">Switzerland Zurich</w:t>
      </w:r>
      <w:r>
        <w:t xml:space="preserve">, written employment contracts are not strictly mandatory by federal law for all employees, but they are standard practice and highly recommended by HR experts to clarify terms. The HR Manager must ensure that contract structures align with collective bargaining agreements (CBAs) if applicable, which are common in Zurich’s industrial and service sectors.</w:t>
      </w:r>
    </w:p>
    <w:p>
      <w:pPr>
        <w:numPr>
          <w:ilvl w:val="0"/>
          <w:numId w:val="1001"/>
        </w:numPr>
        <w:pStyle w:val="Compact"/>
      </w:pPr>
      <w:r>
        <w:rPr>
          <w:bCs/>
          <w:b/>
        </w:rPr>
        <w:t xml:space="preserve">Working Hours and Overtime:</w:t>
      </w:r>
      <w:r>
        <w:t xml:space="preserve"> </w:t>
      </w:r>
      <w:r>
        <w:t xml:space="preserve">Swiss law is stringent regarding working hours. The standard workweek in</w:t>
      </w:r>
      <w:r>
        <w:t xml:space="preserve"> </w:t>
      </w:r>
      <w:r>
        <w:rPr>
          <w:bCs/>
          <w:b/>
        </w:rPr>
        <w:t xml:space="preserve">Switzerland Zurich</w:t>
      </w:r>
      <w:r>
        <w:t xml:space="preserve"> </w:t>
      </w:r>
      <w:r>
        <w:t xml:space="preserve">is typically capped at 40 to 42 hours, with strict regulations on overtime compensation. The</w:t>
      </w:r>
      <w:r>
        <w:t xml:space="preserve"> </w:t>
      </w:r>
      <w:r>
        <w:rPr>
          <w:bCs/>
          <w:b/>
        </w:rPr>
        <w:t xml:space="preserve">Human Resources Manager</w:t>
      </w:r>
      <w:r>
        <w:t xml:space="preserve"> </w:t>
      </w:r>
      <w:r>
        <w:t xml:space="preserve">must design policies that prevent excessive overtime while managing peak periods, ensuring compliance to avoid significant legal penalties.</w:t>
      </w:r>
    </w:p>
    <w:p>
      <w:pPr>
        <w:numPr>
          <w:ilvl w:val="0"/>
          <w:numId w:val="1001"/>
        </w:numPr>
        <w:pStyle w:val="Compact"/>
      </w:pPr>
      <w:r>
        <w:rPr>
          <w:bCs/>
          <w:b/>
        </w:rPr>
        <w:t xml:space="preserve">Data Protection:</w:t>
      </w:r>
      <w:r>
        <w:t xml:space="preserve"> </w:t>
      </w:r>
      <w:r>
        <w:t xml:space="preserve">With the Federal Act on Data Protection (FADP) recently revised in alignment with GDPR standards, the HR Manager in</w:t>
      </w:r>
      <w:r>
        <w:t xml:space="preserve"> </w:t>
      </w:r>
      <w:r>
        <w:rPr>
          <w:bCs/>
          <w:b/>
        </w:rPr>
        <w:t xml:space="preserve">Switzerland Zurich</w:t>
      </w:r>
      <w:r>
        <w:t xml:space="preserve"> </w:t>
      </w:r>
      <w:r>
        <w:t xml:space="preserve">bears a heightened responsibility for data privacy. The protection of employee personal data is not just a technical requirement but a core ethical imperative emphasized in modern HR literature.</w:t>
      </w:r>
    </w:p>
    <w:bookmarkEnd w:id="22"/>
    <w:bookmarkStart w:id="23" w:name="cultural-dynamics-and-work-life-balance"/>
    <w:p>
      <w:pPr>
        <w:pStyle w:val="Heading2"/>
      </w:pPr>
      <w:r>
        <w:t xml:space="preserve">4. Cultural Dynamics and Work-Life Balance</w:t>
      </w:r>
    </w:p>
    <w:p>
      <w:pPr>
        <w:pStyle w:val="FirstParagraph"/>
      </w:pPr>
      <w:r>
        <w:t xml:space="preserve">Culture plays an indispensable role in the effectiveness of any</w:t>
      </w:r>
      <w:r>
        <w:t xml:space="preserve"> </w:t>
      </w:r>
      <w:r>
        <w:rPr>
          <w:bCs/>
          <w:b/>
        </w:rPr>
        <w:t xml:space="preserve">Human Resources Manager</w:t>
      </w:r>
      <w:r>
        <w:t xml:space="preserve">. In</w:t>
      </w:r>
      <w:r>
        <w:t xml:space="preserve"> </w:t>
      </w:r>
      <w:r>
        <w:rPr>
          <w:bCs/>
          <w:b/>
        </w:rPr>
        <w:t xml:space="preserve">Switzerland Zurich</w:t>
      </w:r>
      <w:r>
        <w:t xml:space="preserve">, the cultural emphasis on work-life balance is not merely a trend but a societal expectation. Employees in this region highly value their personal time, family life, and access to nature. Consequently, HR strategies that ignore these values are likely to fail.</w:t>
      </w:r>
    </w:p>
    <w:p>
      <w:pPr>
        <w:pStyle w:val="BodyText"/>
      </w:pPr>
      <w:r>
        <w:t xml:space="preserve">This book report highlights that successful</w:t>
      </w:r>
      <w:r>
        <w:t xml:space="preserve"> </w:t>
      </w:r>
      <w:r>
        <w:rPr>
          <w:bCs/>
          <w:b/>
        </w:rPr>
        <w:t xml:space="preserve">Human Resources Managers</w:t>
      </w:r>
      <w:r>
        <w:t xml:space="preserve"> </w:t>
      </w:r>
      <w:r>
        <w:t xml:space="preserve">in</w:t>
      </w:r>
      <w:r>
        <w:t xml:space="preserve"> </w:t>
      </w:r>
      <w:r>
        <w:rPr>
          <w:bCs/>
          <w:b/>
        </w:rPr>
        <w:t xml:space="preserve">Switzerland Zurich</w:t>
      </w:r>
      <w:r>
        <w:t xml:space="preserve"> </w:t>
      </w:r>
      <w:r>
        <w:t xml:space="preserve">implement policies such as flexible working hours, remote work options where feasible, and generous vacation allowances. The concept of "Lebensqualität" (quality of life) is central to employee satisfaction in Zurich. Therefore, the HR Manager’s role extends to designing benefits packages that support health, wellness, and leisure activities.</w:t>
      </w:r>
    </w:p>
    <w:p>
      <w:pPr>
        <w:pStyle w:val="BodyText"/>
      </w:pPr>
      <w:r>
        <w:t xml:space="preserve">Furthermore,</w:t>
      </w:r>
      <w:r>
        <w:t xml:space="preserve"> </w:t>
      </w:r>
      <w:r>
        <w:rPr>
          <w:bCs/>
          <w:b/>
        </w:rPr>
        <w:t xml:space="preserve">Switzerland Zurich</w:t>
      </w:r>
      <w:r>
        <w:t xml:space="preserve"> </w:t>
      </w:r>
      <w:r>
        <w:t xml:space="preserve">is a multicultural hub. With a significant portion of the workforce comprising international experts from around the globe, the</w:t>
      </w:r>
      <w:r>
        <w:t xml:space="preserve"> </w:t>
      </w:r>
      <w:r>
        <w:rPr>
          <w:bCs/>
          <w:b/>
        </w:rPr>
        <w:t xml:space="preserve">Human Resources Manager</w:t>
      </w:r>
      <w:r>
        <w:t xml:space="preserve"> </w:t>
      </w:r>
      <w:r>
        <w:t xml:space="preserve">must be culturally competent. This involves managing diversity initiatives that respect local traditions while integrating international perspectives. Language barriers (German being dominant in administration, English in corporate environments) and differing communication styles require nuanced HR intervention to foster inclusive team dynamics.</w:t>
      </w:r>
    </w:p>
    <w:bookmarkEnd w:id="23"/>
    <w:bookmarkStart w:id="24" w:name="X5ba290e1b0f9dc5bfb4b6c5e588c72d4688e703"/>
    <w:p>
      <w:pPr>
        <w:pStyle w:val="Heading2"/>
      </w:pPr>
      <w:r>
        <w:t xml:space="preserve">5. Talent Acquisition and Retention Challenges</w:t>
      </w:r>
    </w:p>
    <w:p>
      <w:pPr>
        <w:pStyle w:val="FirstParagraph"/>
      </w:pPr>
      <w:r>
        <w:t xml:space="preserve">The cost of living in</w:t>
      </w:r>
      <w:r>
        <w:t xml:space="preserve"> </w:t>
      </w:r>
      <w:r>
        <w:rPr>
          <w:bCs/>
          <w:b/>
        </w:rPr>
        <w:t xml:space="preserve">Switzerland Zurich</w:t>
      </w:r>
      <w:r>
        <w:t xml:space="preserve"> </w:t>
      </w:r>
      <w:r>
        <w:t xml:space="preserve">is among the highest in the world. This economic reality places a significant burden on the</w:t>
      </w:r>
      <w:r>
        <w:t xml:space="preserve"> </w:t>
      </w:r>
      <w:r>
        <w:rPr>
          <w:bCs/>
          <w:b/>
        </w:rPr>
        <w:t xml:space="preserve">Human Resources Manager</w:t>
      </w:r>
      <w:r>
        <w:t xml:space="preserve">, who must structure competitive compensation packages that are not only financially robust but also perceived as fair. The literature on strategic HR suggests that total rewards—comprising salary, benefits, recognition, and development opportunities—must be holistically managed.</w:t>
      </w:r>
    </w:p>
    <w:p>
      <w:pPr>
        <w:pStyle w:val="BodyText"/>
      </w:pPr>
      <w:r>
        <w:t xml:space="preserve">In</w:t>
      </w:r>
      <w:r>
        <w:t xml:space="preserve"> </w:t>
      </w:r>
      <w:r>
        <w:rPr>
          <w:bCs/>
          <w:b/>
        </w:rPr>
        <w:t xml:space="preserve">Switzerland Zurich</w:t>
      </w:r>
      <w:r>
        <w:t xml:space="preserve">, talent retention is fiercely competitive. The</w:t>
      </w:r>
      <w:r>
        <w:t xml:space="preserve"> </w:t>
      </w:r>
      <w:r>
        <w:rPr>
          <w:bCs/>
          <w:b/>
        </w:rPr>
        <w:t xml:space="preserve">Human Resources Manager</w:t>
      </w:r>
      <w:r>
        <w:t xml:space="preserve"> </w:t>
      </w:r>
      <w:r>
        <w:t xml:space="preserve">must proactively engage in employer branding to position their organization as an employer of choice. This involves highlighting career progression paths, investment in continuous learning, and a supportive corporate culture. The report notes that failure to address these factors can lead to high turnover rates among skilled professionals who have alternative options in neighboring countries or other Swiss cities.</w:t>
      </w:r>
    </w:p>
    <w:bookmarkEnd w:id="24"/>
    <w:bookmarkStart w:id="25"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Switzerland Zurich</w:t>
      </w:r>
      <w:r>
        <w:t xml:space="preserve"> </w:t>
      </w:r>
      <w:r>
        <w:t xml:space="preserve">is multifaceted, demanding a blend of legal expertise, cultural sensitivity, and strategic foresight. This book report has demonstrated that generic HR models are insufficient for this context. Instead, organizations must adopt a localized approach that respects the specific legal framework of</w:t>
      </w:r>
      <w:r>
        <w:t xml:space="preserve"> </w:t>
      </w:r>
      <w:r>
        <w:rPr>
          <w:bCs/>
          <w:b/>
        </w:rPr>
        <w:t xml:space="preserve">Switzerland Zurich</w:t>
      </w:r>
      <w:r>
        <w:t xml:space="preserve">, acknowledges the high value placed on work-life balance by its residents, and addresses the complexities of a multicultural workforce.</w:t>
      </w:r>
    </w:p>
    <w:p>
      <w:pPr>
        <w:pStyle w:val="BodyText"/>
      </w:pPr>
      <w:r>
        <w:t xml:space="preserve">We recommend that companies operating in</w:t>
      </w:r>
      <w:r>
        <w:t xml:space="preserve"> </w:t>
      </w:r>
      <w:r>
        <w:rPr>
          <w:bCs/>
          <w:b/>
        </w:rPr>
        <w:t xml:space="preserve">Switzerland Zurich</w:t>
      </w:r>
      <w:r>
        <w:t xml:space="preserve">:</w:t>
      </w:r>
      <w:r>
        <w:t xml:space="preserve"> </w:t>
      </w:r>
      <w:r>
        <w:t xml:space="preserve">1. Invest in continuous legal training for their</w:t>
      </w:r>
      <w:r>
        <w:t xml:space="preserve"> </w:t>
      </w:r>
      <w:r>
        <w:rPr>
          <w:bCs/>
          <w:b/>
        </w:rPr>
        <w:t xml:space="preserve">Human Resources Managers</w:t>
      </w:r>
      <w:r>
        <w:t xml:space="preserve"> </w:t>
      </w:r>
      <w:r>
        <w:t xml:space="preserve">to ensure up-to-date compliance with Swiss labor laws.</w:t>
      </w:r>
      <w:r>
        <w:t xml:space="preserve"> </w:t>
      </w:r>
      <w:r>
        <w:t xml:space="preserve">2. Develop HR policies that explicitly promote work-life balance, aligning with local cultural expectations.</w:t>
      </w:r>
      <w:r>
        <w:t xml:space="preserve"> </w:t>
      </w:r>
      <w:r>
        <w:t xml:space="preserve">3. Enhance diversity and inclusion strategies to manage the international nature of Zurich’s workforce effectively.</w:t>
      </w:r>
    </w:p>
    <w:p>
      <w:pPr>
        <w:pStyle w:val="BodyText"/>
      </w:pPr>
      <w:r>
        <w:t xml:space="preserve">By embracing these recommendations, organizations can empower their</w:t>
      </w:r>
      <w:r>
        <w:t xml:space="preserve"> </w:t>
      </w:r>
      <w:r>
        <w:rPr>
          <w:bCs/>
          <w:b/>
        </w:rPr>
        <w:t xml:space="preserve">Human Resources Managers</w:t>
      </w:r>
      <w:r>
        <w:t xml:space="preserve"> </w:t>
      </w:r>
      <w:r>
        <w:t xml:space="preserve">to drive sustainable growth and maintain a competitive edge in the dynamic market of</w:t>
      </w:r>
      <w:r>
        <w:t xml:space="preserve"> </w:t>
      </w:r>
      <w:r>
        <w:rPr>
          <w:bCs/>
          <w:b/>
        </w:rPr>
        <w:t xml:space="preserve">Switzerland Zurich</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Switzerland Zurich</dc:title>
  <dc:creator/>
  <dc:language>en</dc:language>
  <cp:keywords/>
  <dcterms:created xsi:type="dcterms:W3CDTF">2026-07-29T15:04:01Z</dcterms:created>
  <dcterms:modified xsi:type="dcterms:W3CDTF">2026-07-29T15:04:01Z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