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Startup</w:t>
      </w:r>
      <w:r>
        <w:t xml:space="preserve"> </w:t>
      </w:r>
      <w:r>
        <w:t xml:space="preserve">Nation</w:t>
      </w:r>
    </w:p>
    <w:bookmarkStart w:id="20" w:name="X5a4dff90b003d061ce061e8be3a8f112afaab6c"/>
    <w:p>
      <w:pPr>
        <w:pStyle w:val="Heading1"/>
      </w:pPr>
      <w:r>
        <w:t xml:space="preserve">The Strategic Imperative of Industrial Engineering in the Startup Nation</w:t>
      </w:r>
    </w:p>
    <w:p>
      <w:pPr>
        <w:pStyle w:val="FirstParagraph"/>
      </w:pPr>
      <w:r>
        <w:t xml:space="preserve">*</w:t>
      </w:r>
    </w:p>
    <w:p>
      <w:pPr>
        <w:pStyle w:val="BodyText"/>
      </w:pPr>
      <w:r>
        <w:rPr>
          <w:iCs/>
          <w:i/>
        </w:rPr>
        <w:t xml:space="preserve">A Comprehensive Book Report and Analytical Review for the Context of Israel, Tel Aviv.</w:t>
      </w:r>
    </w:p>
    <w:p>
      <w:pPr>
        <w:pStyle w:val="BodyText"/>
      </w:pPr>
      <w:r>
        <w:t xml:space="preserve">*</w:t>
      </w:r>
    </w:p>
    <w:bookmarkEnd w:id="20"/>
    <w:bookmarkStart w:id="22" w:name="introduction"/>
    <w:bookmarkStart w:id="21" w:name="X0e0a1f26b08f7ba40ab62f589bdaf904fd53d06"/>
    <w:p>
      <w:pPr>
        <w:pStyle w:val="Heading2"/>
      </w:pPr>
      <w:r>
        <w:t xml:space="preserve">Introduction: The Intersection of Efficiency and Innovation</w:t>
      </w:r>
    </w:p>
    <w:p>
      <w:pPr>
        <w:pStyle w:val="FirstParagraph"/>
      </w:pPr>
      <w:r>
        <w:t xml:space="preserve">In the global landscape of engineering disciplines, few fields are as dynamic or as critically misunderstood as Industrial Engineering. Traditionally viewed through the lens of factory floor optimization or supply chain logistics, this discipline has evolved into a sophisticated methodology for managing complex systems, human factors, and technological integration. This report serves not merely as an academic summary but as a strategic analysis tailored specifically to the unique economic and technological ecosystem of</w:t>
      </w:r>
      <w:r>
        <w:t xml:space="preserve"> </w:t>
      </w:r>
      <w:r>
        <w:rPr>
          <w:bCs/>
          <w:b/>
        </w:rPr>
        <w:t xml:space="preserve">Israel Tel Aviv</w:t>
      </w:r>
      <w:r>
        <w:t xml:space="preserve">. It is argued that in the bustling metropolis of Tel Aviv, often dubbed the "Startup Capital of the World," Industrial Engineer professionals are not just supporting roles; they are architectural pillars upon which sustainable innovation rests.</w:t>
      </w:r>
    </w:p>
    <w:p>
      <w:pPr>
        <w:pStyle w:val="BodyText"/>
      </w:pPr>
      <w:r>
        <w:t xml:space="preserve">The purpose of this document is to synthesize key concepts from modern industrial engineering literature with practical applications relevant to a high-tech hub. By examining how principles such as systems thinking, process optimization, and data analytics apply to the vibrant environment of</w:t>
      </w:r>
      <w:r>
        <w:t xml:space="preserve"> </w:t>
      </w:r>
      <w:r>
        <w:rPr>
          <w:bCs/>
          <w:b/>
        </w:rPr>
        <w:t xml:space="preserve">Israel Tel Aviv</w:t>
      </w:r>
      <w:r>
        <w:t xml:space="preserve">, we can appreciate the vital role that an</w:t>
      </w:r>
      <w:r>
        <w:t xml:space="preserve"> </w:t>
      </w:r>
      <w:r>
        <w:rPr>
          <w:bCs/>
          <w:b/>
        </w:rPr>
        <w:t xml:space="preserve">Industrial Engineer</w:t>
      </w:r>
      <w:r>
        <w:t xml:space="preserve"> </w:t>
      </w:r>
      <w:r>
        <w:t xml:space="preserve">plays in maintaining competitive advantage. This report bridges theoretical frameworks with real-world implementation, highlighting why this discipline is indispensable for startups, government entities, and multinational corporations alike.</w:t>
      </w:r>
    </w:p>
    <w:bookmarkEnd w:id="21"/>
    <w:bookmarkEnd w:id="22"/>
    <w:bookmarkStart w:id="24" w:name="core-concepts"/>
    <w:bookmarkStart w:id="23" w:name="core-concepts-beyond-the-assembly-line"/>
    <w:p>
      <w:pPr>
        <w:pStyle w:val="Heading2"/>
      </w:pPr>
      <w:r>
        <w:t xml:space="preserve">Core Concepts: Beyond the Assembly Line</w:t>
      </w:r>
    </w:p>
    <w:p>
      <w:pPr>
        <w:pStyle w:val="FirstParagraph"/>
      </w:pPr>
      <w:r>
        <w:t xml:space="preserve">To understand the relevance of an</w:t>
      </w:r>
      <w:r>
        <w:t xml:space="preserve"> </w:t>
      </w:r>
      <w:r>
        <w:rPr>
          <w:bCs/>
          <w:b/>
        </w:rPr>
        <w:t xml:space="preserve">Industrial Engineer</w:t>
      </w:r>
      <w:r>
        <w:t xml:space="preserve">, one must first dispel outdated stereotypes. Modern industrial engineering is rooted in systems engineering, operations research, and human-computer interaction. Key texts in this field emphasize three major pillars: optimization of resources, quality control through statistical methods, and the design of integrated systems that include people, materials, information, equipment, and energy.</w:t>
      </w:r>
    </w:p>
    <w:p>
      <w:pPr>
        <w:pStyle w:val="BodyText"/>
      </w:pPr>
      <w:r>
        <w:rPr>
          <w:bCs/>
          <w:b/>
        </w:rPr>
        <w:t xml:space="preserve">Key Takeaway:</w:t>
      </w:r>
      <w:r>
        <w:t xml:space="preserve"> </w:t>
      </w:r>
      <w:r>
        <w:t xml:space="preserve">Industrial Engineering is the science of doing things better. It is less about moving physical objects faster and more about creating intelligent workflows that leverage technology to enhance decision-making at scale.</w:t>
      </w:r>
    </w:p>
    <w:p>
      <w:pPr>
        <w:pStyle w:val="BodyText"/>
      </w:pPr>
      <w:r>
        <w:t xml:space="preserve">In the context of this report, we explore how these core concepts translate into actionable strategies for modern businesses. The literature suggests that efficiency is no longer just about speed; it is about agility, resilience, and scalability. For an</w:t>
      </w:r>
      <w:r>
        <w:t xml:space="preserve"> </w:t>
      </w:r>
      <w:r>
        <w:rPr>
          <w:bCs/>
          <w:b/>
        </w:rPr>
        <w:t xml:space="preserve">Industrial Engineer</w:t>
      </w:r>
      <w:r>
        <w:t xml:space="preserve">, this means mastering digital twin technologies, predictive analytics, and lean methodologies that can be applied to software development cycles as effectively as they are to manufacturing plants.</w:t>
      </w:r>
    </w:p>
    <w:bookmarkEnd w:id="23"/>
    <w:bookmarkEnd w:id="24"/>
    <w:bookmarkStart w:id="28" w:name="tel-aviv-context"/>
    <w:bookmarkStart w:id="27" w:name="Xeaf796c98198f49181d80b8d695755843074371"/>
    <w:p>
      <w:pPr>
        <w:pStyle w:val="Heading2"/>
      </w:pPr>
      <w:r>
        <w:t xml:space="preserve">The Tel Aviv Ecosystem: A Crucible for Industrial Engineering</w:t>
      </w:r>
    </w:p>
    <w:p>
      <w:pPr>
        <w:pStyle w:val="FirstParagraph"/>
      </w:pPr>
      <w:r>
        <w:t xml:space="preserve">Tel Aviv represents a unique case study in urban and industrial dynamics. As the economic heart of Israel, it hosts a density of startups, cybersecurity firms, fintech companies, and AI research centers that is unmatched globally. The environment in</w:t>
      </w:r>
      <w:r>
        <w:t xml:space="preserve"> </w:t>
      </w:r>
      <w:r>
        <w:rPr>
          <w:bCs/>
          <w:b/>
        </w:rPr>
        <w:t xml:space="preserve">Israel Tel Aviv</w:t>
      </w:r>
      <w:r>
        <w:t xml:space="preserve"> </w:t>
      </w:r>
      <w:r>
        <w:t xml:space="preserve">is characterized by high pressure, rapid iteration cycles ("move fast and break things"), and intense competition for talent. In such an ecosystem, the role of the</w:t>
      </w:r>
      <w:r>
        <w:t xml:space="preserve"> </w:t>
      </w:r>
      <w:r>
        <w:rPr>
          <w:bCs/>
          <w:b/>
        </w:rPr>
        <w:t xml:space="preserve">Industrial Engineer</w:t>
      </w:r>
      <w:r>
        <w:t xml:space="preserve"> </w:t>
      </w:r>
      <w:r>
        <w:t xml:space="preserve">becomes critical for survival.</w:t>
      </w:r>
    </w:p>
    <w:bookmarkStart w:id="25" w:name="Xd40c0960e5e2f0dcdd6368d12cf7631628c5b20"/>
    <w:p>
      <w:pPr>
        <w:pStyle w:val="Heading3"/>
      </w:pPr>
      <w:r>
        <w:t xml:space="preserve">The Startup Mindset Meets Process Discipline</w:t>
      </w:r>
    </w:p>
    <w:p>
      <w:pPr>
        <w:pStyle w:val="FirstParagraph"/>
      </w:pPr>
      <w:r>
        <w:t xml:space="preserve">While Israeli startups are renowned for their technological breakthroughs, they often struggle with operational scalability. This is where Industrial Engineering provides a necessary counterbalance. The book report analysis indicates that successful scale-ups in Tel Aviv utilize industrial engineering principles to structure their growth. For instance, applying Lean Six Sigma methodologies to software development (often referred as DevOps optimization) allows teams in</w:t>
      </w:r>
      <w:r>
        <w:t xml:space="preserve"> </w:t>
      </w:r>
      <w:r>
        <w:rPr>
          <w:bCs/>
          <w:b/>
        </w:rPr>
        <w:t xml:space="preserve">Israel Tel Aviv</w:t>
      </w:r>
      <w:r>
        <w:t xml:space="preserve"> </w:t>
      </w:r>
      <w:r>
        <w:t xml:space="preserve">to reduce waste, minimize bugs, and accelerate time-to-market.</w:t>
      </w:r>
    </w:p>
    <w:bookmarkEnd w:id="25"/>
    <w:bookmarkStart w:id="26" w:name="talent-management-and-human-factors"/>
    <w:p>
      <w:pPr>
        <w:pStyle w:val="Heading3"/>
      </w:pPr>
      <w:r>
        <w:t xml:space="preserve">Talent Management and Human Factors</w:t>
      </w:r>
    </w:p>
    <w:p>
      <w:pPr>
        <w:pStyle w:val="FirstParagraph"/>
      </w:pPr>
      <w:r>
        <w:t xml:space="preserve">Tel Aviv has a highly skilled but demanding workforce. Industrial Engineers specialize in ergonomics and human factors engineering. In a tech hub like</w:t>
      </w:r>
      <w:r>
        <w:t xml:space="preserve"> </w:t>
      </w:r>
      <w:r>
        <w:rPr>
          <w:bCs/>
          <w:b/>
        </w:rPr>
        <w:t xml:space="preserve">Israel Tel Aviv</w:t>
      </w:r>
      <w:r>
        <w:t xml:space="preserve">, where mental fatigue is as significant a risk as physical strain, IE professionals design work environments that maximize cognitive performance. This includes optimizing shift schedules for cybersecurity analysts, designing collaborative spaces for R&amp;D teams, and implementing workflows that prevent burnout in high-stakes project management roles.</w:t>
      </w:r>
    </w:p>
    <w:bookmarkEnd w:id="26"/>
    <w:bookmarkEnd w:id="27"/>
    <w:bookmarkEnd w:id="28"/>
    <w:bookmarkStart w:id="30" w:name="case-applications"/>
    <w:bookmarkStart w:id="29" w:name="X600e9270df71e3f128e2142d134de85982d55c3"/>
    <w:p>
      <w:pPr>
        <w:pStyle w:val="Heading2"/>
      </w:pPr>
      <w:r>
        <w:t xml:space="preserve">Practical Applications in Israel Tel Aviv</w:t>
      </w:r>
    </w:p>
    <w:p>
      <w:pPr>
        <w:pStyle w:val="FirstParagraph"/>
      </w:pPr>
      <w:r>
        <w:t xml:space="preserve">The theoretical value of an</w:t>
      </w:r>
      <w:r>
        <w:t xml:space="preserve"> </w:t>
      </w:r>
      <w:r>
        <w:rPr>
          <w:bCs/>
          <w:b/>
        </w:rPr>
        <w:t xml:space="preserve">Industrial Engineer</w:t>
      </w:r>
      <w:r>
        <w:t xml:space="preserve"> </w:t>
      </w:r>
      <w:r>
        <w:t xml:space="preserve">is best demonstrated through practical application. In the context of the local economy, several sectors stand out:</w:t>
      </w:r>
    </w:p>
    <w:p>
      <w:pPr>
        <w:numPr>
          <w:ilvl w:val="0"/>
          <w:numId w:val="1001"/>
        </w:numPr>
        <w:pStyle w:val="Compact"/>
      </w:pPr>
      <w:r>
        <w:rPr>
          <w:bCs/>
          <w:b/>
        </w:rPr>
        <w:t xml:space="preserve">Cybersecurity Operations Centers (SOCs):</w:t>
      </w:r>
      <w:r>
        <w:br/>
      </w:r>
      <w:r>
        <w:t xml:space="preserve">In Tel Aviv, where cybersecurity is a national pillar, IEs optimize the flow of threat data. They design dashboards and response protocols that ensure human analysts can process information without cognitive overload, directly impacting national security and corporate stability.</w:t>
      </w:r>
    </w:p>
    <w:p>
      <w:pPr>
        <w:numPr>
          <w:ilvl w:val="0"/>
          <w:numId w:val="1001"/>
        </w:numPr>
        <w:pStyle w:val="Compact"/>
      </w:pPr>
      <w:r>
        <w:rPr>
          <w:bCs/>
          <w:b/>
        </w:rPr>
        <w:t xml:space="preserve">Fintech and Blockchain:</w:t>
      </w:r>
      <w:r>
        <w:br/>
      </w:r>
      <w:r>
        <w:t xml:space="preserve">With Tel Aviv being a global fintech hub, Industrial Engineers apply queuing theory to transaction processing. They analyze bottlenecks in payment gateways and optimize ledger synchronization processes, ensuring that the high-frequency trading platforms operating in Israel remain robust under load.</w:t>
      </w:r>
    </w:p>
    <w:p>
      <w:pPr>
        <w:numPr>
          <w:ilvl w:val="0"/>
          <w:numId w:val="1001"/>
        </w:numPr>
        <w:pStyle w:val="Compact"/>
      </w:pPr>
      <w:r>
        <w:rPr>
          <w:bCs/>
          <w:b/>
        </w:rPr>
        <w:t xml:space="preserve">Logistics and Last-Mile Delivery:</w:t>
      </w:r>
      <w:r>
        <w:br/>
      </w:r>
      <w:r>
        <w:t xml:space="preserve">Despite being a tech hub, Tel Aviv faces significant logistical challenges due to its dense urban fabric. IEs utilize algorithmic routing and demand forecasting to optimize last-mile delivery for e-commerce companies, reducing traffic congestion and carbon footprints while maintaining the speed expectations of Israeli consumers.</w:t>
      </w:r>
    </w:p>
    <w:p>
      <w:pPr>
        <w:pStyle w:val="FirstParagraph"/>
      </w:pPr>
      <w:r>
        <w:t xml:space="preserve">These examples illustrate that the</w:t>
      </w:r>
      <w:r>
        <w:t xml:space="preserve"> </w:t>
      </w:r>
      <w:r>
        <w:rPr>
          <w:bCs/>
          <w:b/>
        </w:rPr>
        <w:t xml:space="preserve">Industrial Engineer</w:t>
      </w:r>
      <w:r>
        <w:t xml:space="preserve"> </w:t>
      </w:r>
      <w:r>
        <w:t xml:space="preserve">is not confined to traditional industries. In</w:t>
      </w:r>
      <w:r>
        <w:t xml:space="preserve"> </w:t>
      </w:r>
      <w:r>
        <w:rPr>
          <w:bCs/>
          <w:b/>
        </w:rPr>
        <w:t xml:space="preserve">Israel Tel Aviv</w:t>
      </w:r>
      <w:r>
        <w:t xml:space="preserve">, their expertise is digitized, algorithmic, and deeply integrated into the core business logic of service-oriented and technology-driven enterprises.</w:t>
      </w:r>
    </w:p>
    <w:bookmarkEnd w:id="29"/>
    <w:bookmarkEnd w:id="30"/>
    <w:bookmarkStart w:id="32" w:name="challenges"/>
    <w:bookmarkStart w:id="31" w:name="challenges-and-future-outlook"/>
    <w:p>
      <w:pPr>
        <w:pStyle w:val="Heading2"/>
      </w:pPr>
      <w:r>
        <w:t xml:space="preserve">Challenges and Future Outlook</w:t>
      </w:r>
    </w:p>
    <w:p>
      <w:pPr>
        <w:pStyle w:val="FirstParagraph"/>
      </w:pPr>
      <w:r>
        <w:t xml:space="preserve">A critical review of current literature reveals several challenges facing Industrial Engineers in dynamic markets like Israel. The first is the rapid pace of technological change, which often outstrips educational curricula. IEs must constantly upskill in data science, machine learning, and cloud infrastructure management to remain relevant.</w:t>
      </w:r>
    </w:p>
    <w:p>
      <w:pPr>
        <w:pStyle w:val="BodyText"/>
      </w:pPr>
      <w:r>
        <w:t xml:space="preserve">Secondly, there is the cultural challenge. In a startup culture that prizes disruption over structure, convincing stakeholders to invest in process improvement can be difficult. However, as companies in</w:t>
      </w:r>
      <w:r>
        <w:t xml:space="preserve"> </w:t>
      </w:r>
      <w:r>
        <w:rPr>
          <w:bCs/>
          <w:b/>
        </w:rPr>
        <w:t xml:space="preserve">Israel Tel Aviv</w:t>
      </w:r>
      <w:r>
        <w:t xml:space="preserve"> </w:t>
      </w:r>
      <w:r>
        <w:t xml:space="preserve">mature and seek IPOs or acquisitions, the demand for structured operational excellence grows exponentially. Investors increasingly look for scalable operations, not just brilliant code.</w:t>
      </w:r>
    </w:p>
    <w:p>
      <w:pPr>
        <w:pStyle w:val="BodyText"/>
      </w:pPr>
      <w:r>
        <w:t xml:space="preserve">The future of Industrial Engineering in this region lies in the integration of Artificial Intelligence with traditional optimization techniques. The</w:t>
      </w:r>
      <w:r>
        <w:t xml:space="preserve"> </w:t>
      </w:r>
      <w:r>
        <w:rPr>
          <w:bCs/>
          <w:b/>
        </w:rPr>
        <w:t xml:space="preserve">Industrial Engineer</w:t>
      </w:r>
      <w:r>
        <w:t xml:space="preserve"> </w:t>
      </w:r>
      <w:r>
        <w:t xml:space="preserve">of tomorrow will likely be a hybrid professional, part data scientist, part systems architect, and part organizational psychologist. In the competitive landscape of</w:t>
      </w:r>
      <w:r>
        <w:t xml:space="preserve"> </w:t>
      </w:r>
      <w:r>
        <w:rPr>
          <w:bCs/>
          <w:b/>
        </w:rPr>
        <w:t xml:space="preserve">Israel Tel Aviv</w:t>
      </w:r>
      <w:r>
        <w:t xml:space="preserve">, those who can bridge these disciplines will drive the next wave of innovation.</w:t>
      </w:r>
    </w:p>
    <w:bookmarkEnd w:id="31"/>
    <w:bookmarkEnd w:id="32"/>
    <w:bookmarkStart w:id="34" w:name="conclusion"/>
    <w:bookmarkStart w:id="33" w:name="conclusion-the-architect-of-efficiency"/>
    <w:p>
      <w:pPr>
        <w:pStyle w:val="Heading2"/>
      </w:pPr>
      <w:r>
        <w:t xml:space="preserve">Conclusion: The Architect of Efficiency</w:t>
      </w:r>
    </w:p>
    <w:p>
      <w:pPr>
        <w:pStyle w:val="FirstParagraph"/>
      </w:pPr>
      <w:r>
        <w:t xml:space="preserve">In conclusion, this book report underscores that Industrial Engineering is far more than a traditional engineering discipline; it is a strategic imperative for any organization operating in the high-velocity environment of modern business. For professionals and students located in or interested in</w:t>
      </w:r>
      <w:r>
        <w:t xml:space="preserve"> </w:t>
      </w:r>
      <w:r>
        <w:rPr>
          <w:bCs/>
          <w:b/>
        </w:rPr>
        <w:t xml:space="preserve">Israel Tel Aviv</w:t>
      </w:r>
      <w:r>
        <w:t xml:space="preserve">, understanding these principles is crucial.</w:t>
      </w:r>
    </w:p>
    <w:p>
      <w:pPr>
        <w:pStyle w:val="BodyText"/>
      </w:pPr>
      <w:r>
        <w:t xml:space="preserve">The synergy between the innovative spirit of Israeli tech culture and the disciplined, efficiency-driven approach of Industrial Engineering creates a powerful engine for growth. Whether optimizing code deployment pipelines, enhancing cybersecurity workflows, or managing complex supply chains in dense urban centers, the</w:t>
      </w:r>
      <w:r>
        <w:t xml:space="preserve"> </w:t>
      </w:r>
      <w:r>
        <w:rPr>
          <w:bCs/>
          <w:b/>
        </w:rPr>
        <w:t xml:space="preserve">Industrial Engineer</w:t>
      </w:r>
      <w:r>
        <w:t xml:space="preserve"> </w:t>
      </w:r>
      <w:r>
        <w:t xml:space="preserve">serves as a vital link between potential and performance.</w:t>
      </w:r>
    </w:p>
    <w:p>
      <w:pPr>
        <w:pStyle w:val="BodyText"/>
      </w:pPr>
      <w:r>
        <w:t xml:space="preserve">As Tel Aviv continues to cement its status as a global innovation hub, the demand for skilled Industrial Engineers will only increase. They are the architects of efficiency, ensuring that in a world of constant change, there is always a system in place to adapt, improve, and succeed. This report affirms that mastering this discipline is not just an academic exercise but a professional necessity for contributing to the economic and technological vitality of</w:t>
      </w:r>
      <w:r>
        <w:t xml:space="preserve"> </w:t>
      </w:r>
      <w:r>
        <w:rPr>
          <w:bCs/>
          <w:b/>
        </w:rPr>
        <w:t xml:space="preserve">Israel Tel Aviv</w:t>
      </w:r>
      <w:r>
        <w:t xml:space="preserve">.</w:t>
      </w:r>
    </w:p>
    <w:bookmarkEnd w:id="33"/>
    <w:bookmarkEnd w:id="34"/>
    <w:p>
      <w:pPr>
        <w:pStyle w:val="BodyText"/>
      </w:pPr>
      <w:r>
        <w:rPr>
          <w:iCs/>
          <w:i/>
        </w:rPr>
        <w:t xml:space="preserve">This document was prepared as a specialized Book Report on Industrial Engineering, contextualized for the professional landscape of Israel Tel Aviv.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Imperative of Industrial Engineering in the Startup Nation</dc:title>
  <dc:creator/>
  <dc:language>en</dc:language>
  <cp:keywords/>
  <dcterms:created xsi:type="dcterms:W3CDTF">2026-07-29T13:04:45Z</dcterms:created>
  <dcterms:modified xsi:type="dcterms:W3CDTF">2026-07-29T13:04:45Z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