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Japan</w:t>
      </w:r>
      <w:r>
        <w:t xml:space="preserve"> </w:t>
      </w:r>
      <w:r>
        <w:t xml:space="preserve">Kyoto</w:t>
      </w:r>
    </w:p>
    <w:bookmarkStart w:id="26" w:name="X93b3dca39fe8ad29c7b15f644d1c577885097d5"/>
    <w:p>
      <w:pPr>
        <w:pStyle w:val="Heading1"/>
      </w:pPr>
      <w:r>
        <w:t xml:space="preserve">The Harmonization of Efficiency and Tradition:</w:t>
      </w:r>
      <w:r>
        <w:br/>
      </w:r>
      <w:r>
        <w:t xml:space="preserve">A Book Report on the Role of the Industrial Engineer in Japan Kyoto</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Industrial Engineering Management &amp; Cultural Integration</w:t>
      </w:r>
      <w:r>
        <w:br/>
      </w:r>
    </w:p>
    <w:bookmarkStart w:id="20" w:name="i.-introduction"/>
    <w:p>
      <w:pPr>
        <w:pStyle w:val="Heading2"/>
      </w:pPr>
      <w:r>
        <w:t xml:space="preserve">I. Introduction</w:t>
      </w:r>
    </w:p>
    <w:p>
      <w:pPr>
        <w:pStyle w:val="FirstParagraph"/>
      </w:pPr>
      <w:r>
        <w:t xml:space="preserve">The profession of the</w:t>
      </w:r>
      <w:r>
        <w:t xml:space="preserve"> </w:t>
      </w:r>
      <w:r>
        <w:rPr>
          <w:bCs/>
          <w:b/>
        </w:rPr>
        <w:t xml:space="preserve">Industrial Engineer</w:t>
      </w:r>
      <w:r>
        <w:br/>
      </w:r>
      <w:r>
        <w:t xml:space="preserve">is often stereotyped in Western contexts as a purely quantitative discipline focused on maximizing output, minimizing waste, and standardizing processes through cold logic. However, when this discipline is transposed into the unique cultural and historical soil of</w:t>
      </w:r>
      <w:r>
        <w:t xml:space="preserve"> </w:t>
      </w:r>
      <w:r>
        <w:rPr>
          <w:bCs/>
          <w:b/>
        </w:rPr>
        <w:t xml:space="preserve">Japan Kyoto</w:t>
      </w:r>
      <w:r>
        <w:t xml:space="preserve">, the narrative shifts dramatically. This report serves as an analysis of how modern industrial engineering principles intersect with the ancient philosophical traditions of Kyoto. The central thesis is that in</w:t>
      </w:r>
      <w:r>
        <w:t xml:space="preserve"> </w:t>
      </w:r>
      <w:r>
        <w:rPr>
          <w:bCs/>
          <w:b/>
        </w:rPr>
        <w:t xml:space="preserve">Japan Kyoto</w:t>
      </w:r>
      <w:r>
        <w:t xml:space="preserve">, the</w:t>
      </w:r>
      <w:r>
        <w:t xml:space="preserve"> </w:t>
      </w:r>
      <w:r>
        <w:rPr>
          <w:iCs/>
          <w:i/>
        </w:rPr>
        <w:t xml:space="preserve">Industrial Engineer</w:t>
      </w:r>
      <w:r>
        <w:br/>
      </w:r>
      <w:r>
        <w:t xml:space="preserve">does not merely optimize machinery, but orchestrates a symbiotic relationship between technological efficiency and human-centric craftsmanship, rooted in the local ethos of continuous improvement known as *Kaizen* and aesthetic perfection known as *Kodawari*.</w:t>
      </w:r>
    </w:p>
    <w:bookmarkEnd w:id="20"/>
    <w:bookmarkStart w:id="21" w:name="X3132c52cca28b3971a3098fb86c5eb68310b6bb"/>
    <w:p>
      <w:pPr>
        <w:pStyle w:val="Heading2"/>
      </w:pPr>
      <w:r>
        <w:t xml:space="preserve">II. The Philosophical Foundation: Kaizen in the Imperial Capital</w:t>
      </w:r>
    </w:p>
    <w:p>
      <w:pPr>
        <w:pStyle w:val="FirstParagraph"/>
      </w:pPr>
      <w:r>
        <w:t xml:space="preserve">Kyoto is not merely a city; it is a living museum of Japanese tradition, yet it remains a robust hub for manufacturing and innovation. For the</w:t>
      </w:r>
      <w:r>
        <w:t xml:space="preserve"> </w:t>
      </w:r>
      <w:r>
        <w:rPr>
          <w:bCs/>
          <w:b/>
        </w:rPr>
        <w:t xml:space="preserve">Industrial Engineer</w:t>
      </w:r>
      <w:r>
        <w:br/>
      </w:r>
      <w:r>
        <w:t xml:space="preserve">operating in this region, understanding the concept of *Kaizen* (continuous improvement) is paramount. Unlike Western approaches that often seek radical technological leaps, *Kaizen* emphasizes small, incremental changes involving every employee from the CEO to the assembly line worker.</w:t>
      </w:r>
      <w:r>
        <w:t xml:space="preserve"> </w:t>
      </w:r>
      <w:r>
        <w:t xml:space="preserve">In</w:t>
      </w:r>
      <w:r>
        <w:t xml:space="preserve"> </w:t>
      </w:r>
      <w:r>
        <w:rPr>
          <w:bCs/>
          <w:b/>
        </w:rPr>
        <w:t xml:space="preserve">Japan Kyoto</w:t>
      </w:r>
      <w:r>
        <w:t xml:space="preserve">, this philosophy is deeply ingrained in corporate culture. The</w:t>
      </w:r>
      <w:r>
        <w:t xml:space="preserve"> </w:t>
      </w:r>
      <w:r>
        <w:rPr>
          <w:iCs/>
          <w:i/>
        </w:rPr>
        <w:t xml:space="preserve">Industrial Engineer</w:t>
      </w:r>
      <w:r>
        <w:br/>
      </w:r>
      <w:r>
        <w:t xml:space="preserve">must act as a facilitator of this cultural norm rather than an external enforcer of efficiency metrics. Reports and case studies from Kyotanabe, a city within the greater Kyoto metropolitan area known as the "City of Technology," illustrate that successful engineering projects rely heavily on consensus-building (*Nemawashi*). The</w:t>
      </w:r>
      <w:r>
        <w:t xml:space="preserve"> </w:t>
      </w:r>
      <w:r>
        <w:rPr>
          <w:bCs/>
          <w:b/>
        </w:rPr>
        <w:t xml:space="preserve">Industrial Engineer</w:t>
      </w:r>
      <w:r>
        <w:br/>
      </w:r>
      <w:r>
        <w:t xml:space="preserve">in this context spends less time analyzing Gantt charts in isolation and more time engaging with shop-floor workers to identify subtle inefficiencies that data alone might miss. This human-centric approach to industrial engineering is a distinctive feature of the Kyoto operational model.</w:t>
      </w:r>
    </w:p>
    <w:bookmarkEnd w:id="21"/>
    <w:bookmarkStart w:id="22" w:name="Xfb4551a8b75f753a1a2c7eade0198d3e8c93a86"/>
    <w:p>
      <w:pPr>
        <w:pStyle w:val="Heading2"/>
      </w:pPr>
      <w:r>
        <w:t xml:space="preserve">III. Kodawari: The Pursuit of Absolute Perfection</w:t>
      </w:r>
    </w:p>
    <w:p>
      <w:pPr>
        <w:pStyle w:val="FirstParagraph"/>
      </w:pPr>
      <w:r>
        <w:t xml:space="preserve">Another critical aspect influencing the role of the</w:t>
      </w:r>
      <w:r>
        <w:t xml:space="preserve"> </w:t>
      </w:r>
      <w:r>
        <w:rPr>
          <w:bCs/>
          <w:b/>
        </w:rPr>
        <w:t xml:space="preserve">Industrial Engineer</w:t>
      </w:r>
      <w:r>
        <w:br/>
      </w:r>
      <w:r>
        <w:t xml:space="preserve">in</w:t>
      </w:r>
      <w:r>
        <w:t xml:space="preserve"> </w:t>
      </w:r>
      <w:r>
        <w:rPr>
          <w:bCs/>
          <w:b/>
        </w:rPr>
        <w:t xml:space="preserve">Japan Kyoto</w:t>
      </w:r>
      <w:r>
        <w:br/>
      </w:r>
      <w:r>
        <w:t xml:space="preserve">is *Kodawari*. This term refers to an uncompromising pursuit of absolute perfection, often seen in traditional crafts such as kimono weaving, pottery, and sword-making. While this may seem antithetical to mass production, it profoundly influences high-precision manufacturing sectors prevalent in Kyoto, such as semiconductor equipment and optical instruments.</w:t>
      </w:r>
      <w:r>
        <w:t xml:space="preserve"> </w:t>
      </w:r>
      <w:r>
        <w:t xml:space="preserve">The</w:t>
      </w:r>
      <w:r>
        <w:t xml:space="preserve"> </w:t>
      </w:r>
      <w:r>
        <w:rPr>
          <w:iCs/>
          <w:i/>
        </w:rPr>
        <w:t xml:space="preserve">Industrial Engineer</w:t>
      </w:r>
      <w:r>
        <w:br/>
      </w:r>
      <w:r>
        <w:t xml:space="preserve">must bridge the gap between mass-production techniques and artisanal quality standards. In many Kyoto-based firms, industrial engineers are tasked with designing workflows that allow for this level of meticulous attention to detail without sacrificing throughput. This requires a nuanced understanding of process control that goes beyond statistical process control (SPC) charts to include behavioral psychology and respect for the worker’s skill. The</w:t>
      </w:r>
      <w:r>
        <w:t xml:space="preserve"> </w:t>
      </w:r>
      <w:r>
        <w:rPr>
          <w:bCs/>
          <w:b/>
        </w:rPr>
        <w:t xml:space="preserve">Industrial Engineer</w:t>
      </w:r>
      <w:r>
        <w:br/>
      </w:r>
      <w:r>
        <w:t xml:space="preserve">in Kyoto is thus part technocrat, part cultural anthropologist, ensuring that modern engineering tools serve the traditional value of excellence rather than undermining it.</w:t>
      </w:r>
    </w:p>
    <w:bookmarkEnd w:id="22"/>
    <w:bookmarkStart w:id="23" w:name="Xbe9ea8b07b6eb1db8570fcd89b01c749d2ee59b"/>
    <w:p>
      <w:pPr>
        <w:pStyle w:val="Heading2"/>
      </w:pPr>
      <w:r>
        <w:t xml:space="preserve">IV. Sustainability and Spatial Constraints</w:t>
      </w:r>
    </w:p>
    <w:p>
      <w:pPr>
        <w:pStyle w:val="FirstParagraph"/>
      </w:pPr>
      <w:r>
        <w:t xml:space="preserve">The urban landscape of</w:t>
      </w:r>
      <w:r>
        <w:t xml:space="preserve"> </w:t>
      </w:r>
      <w:r>
        <w:rPr>
          <w:bCs/>
          <w:b/>
        </w:rPr>
        <w:t xml:space="preserve">Japan Kyoto</w:t>
      </w:r>
      <w:r>
        <w:br/>
      </w:r>
      <w:r>
        <w:t xml:space="preserve">presents unique logistical challenges for industrial operations. With its narrow streets, preservation laws protecting historical districts, and limited space for large-scale warehousing or expansion, the city demands highly efficient spatial planning. Here, the</w:t>
      </w:r>
      <w:r>
        <w:t xml:space="preserve"> </w:t>
      </w:r>
      <w:r>
        <w:rPr>
          <w:iCs/>
          <w:i/>
        </w:rPr>
        <w:t xml:space="preserve">Industrial Engineer</w:t>
      </w:r>
      <w:r>
        <w:br/>
      </w:r>
      <w:r>
        <w:t xml:space="preserve">plays a pivotal role in logistics and supply chain optimization.</w:t>
      </w:r>
      <w:r>
        <w:t xml:space="preserve"> </w:t>
      </w:r>
      <w:r>
        <w:t xml:space="preserve">In traditional Western industrial engineering textbooks, facility layout might prioritize ease of access for heavy trucks and expansive loading docks. In Kyoto, these priorities are often secondary to minimizing the physical footprint and reducing noise or vibration pollution to respect residential neighbors. The</w:t>
      </w:r>
      <w:r>
        <w:t xml:space="preserve"> </w:t>
      </w:r>
      <w:r>
        <w:rPr>
          <w:bCs/>
          <w:b/>
        </w:rPr>
        <w:t xml:space="preserve">Industrial Engineer</w:t>
      </w:r>
      <w:r>
        <w:br/>
      </w:r>
      <w:r>
        <w:t xml:space="preserve">must innovate with compact automation solutions, vertical storage systems, and just-in-time delivery protocols that align with the city’s strict environmental regulations. This adaptation demonstrates how industrial engineering is not a one-size-fits-all discipline but must be localized to fit the geographic and regulatory reality of</w:t>
      </w:r>
      <w:r>
        <w:t xml:space="preserve"> </w:t>
      </w:r>
      <w:r>
        <w:rPr>
          <w:bCs/>
          <w:b/>
        </w:rPr>
        <w:t xml:space="preserve">Japan Kyoto</w:t>
      </w:r>
      <w:r>
        <w:t xml:space="preserve">.</w:t>
      </w:r>
    </w:p>
    <w:bookmarkEnd w:id="23"/>
    <w:bookmarkStart w:id="24" w:name="v.-the-human-element-respect-and-harmony"/>
    <w:p>
      <w:pPr>
        <w:pStyle w:val="Heading2"/>
      </w:pPr>
      <w:r>
        <w:t xml:space="preserve">V. The Human Element: Respect and Harmony</w:t>
      </w:r>
    </w:p>
    <w:p>
      <w:pPr>
        <w:pStyle w:val="FirstParagraph"/>
      </w:pPr>
      <w:r>
        <w:t xml:space="preserve">Perhaps the most significant divergence in the role of the</w:t>
      </w:r>
      <w:r>
        <w:t xml:space="preserve"> </w:t>
      </w:r>
      <w:r>
        <w:rPr>
          <w:iCs/>
          <w:i/>
        </w:rPr>
        <w:t xml:space="preserve">Industrial Engineer</w:t>
      </w:r>
      <w:r>
        <w:br/>
      </w:r>
      <w:r>
        <w:t xml:space="preserve">in this region is the emphasis on *Wa* (harmony). In many global manufacturing hubs, industrial engineers are sometimes viewed with suspicion by labor forces, seen as agents tasked with increasing workload or replacing human jobs. However, in</w:t>
      </w:r>
      <w:r>
        <w:t xml:space="preserve"> </w:t>
      </w:r>
      <w:r>
        <w:rPr>
          <w:bCs/>
          <w:b/>
        </w:rPr>
        <w:t xml:space="preserve">Japan Kyoto</w:t>
      </w:r>
      <w:r>
        <w:t xml:space="preserve">, the social contract is different. The workforce values job security and mutual respect.</w:t>
      </w:r>
      <w:r>
        <w:t xml:space="preserve"> </w:t>
      </w:r>
      <w:r>
        <w:t xml:space="preserve">Therefore, the</w:t>
      </w:r>
      <w:r>
        <w:t xml:space="preserve"> </w:t>
      </w:r>
      <w:r>
        <w:rPr>
          <w:bCs/>
          <w:b/>
        </w:rPr>
        <w:t xml:space="preserve">Industrial Engineer</w:t>
      </w:r>
      <w:r>
        <w:br/>
      </w:r>
      <w:r>
        <w:rPr>
          <w:bCs/>
          <w:b/>
        </w:rPr>
        <w:t xml:space="preserve">must communicate changes in process not as cost-cutting measures for shareholders, but as efforts to reduce worker fatigue (*Rikai*) and improve safety. Successful implementation of lean manufacturing principles in Kyoto relies on gaining the trust of the workforce. The engineer must demonstrate that efficiency gains lead to a better work environment, not just higher profits. This requires soft skills—empathy, patience, and clear communication—that are often undervalued in standard engineering curricula but are essential for success in</w:t>
      </w:r>
      <w:r>
        <w:rPr>
          <w:bCs/>
          <w:b/>
        </w:rPr>
        <w:t xml:space="preserve"> </w:t>
      </w:r>
      <w:r>
        <w:rPr>
          <w:bCs/>
          <w:b/>
          <w:bCs/>
          <w:b/>
        </w:rPr>
        <w:t xml:space="preserve">Japan Kyoto</w:t>
      </w:r>
      <w:r>
        <w:rPr>
          <w:bCs/>
          <w:b/>
        </w:rPr>
        <w:t xml:space="preserve">.</w:t>
      </w:r>
    </w:p>
    <w:bookmarkEnd w:id="24"/>
    <w:bookmarkStart w:id="25" w:name="vi.-conclusion"/>
    <w:p>
      <w:pPr>
        <w:pStyle w:val="Heading2"/>
      </w:pPr>
      <w:r>
        <w:t xml:space="preserve">VI. Conclusion</w:t>
      </w:r>
    </w:p>
    <w:p>
      <w:pPr>
        <w:pStyle w:val="FirstParagraph"/>
      </w:pPr>
      <w:r>
        <w:t xml:space="preserve">In conclusion, this report highlights that the practice of industrial engineering is profoundly shaped by its geographical and cultural context. While the core tools of process optimization, waste reduction, and workflow analysis remain universal, their application in</w:t>
      </w:r>
      <w:r>
        <w:t xml:space="preserve"> </w:t>
      </w:r>
      <w:r>
        <w:rPr>
          <w:bCs/>
          <w:b/>
        </w:rPr>
        <w:t xml:space="preserve">Japan Kyoto</w:t>
      </w:r>
      <w:r>
        <w:br/>
      </w:r>
      <w:r>
        <w:t xml:space="preserve">requires a sophisticated understanding of local values. The</w:t>
      </w:r>
      <w:r>
        <w:t xml:space="preserve"> </w:t>
      </w:r>
      <w:r>
        <w:rPr>
          <w:iCs/>
          <w:i/>
        </w:rPr>
        <w:t xml:space="preserve">Industrial Engineer</w:t>
      </w:r>
      <w:r>
        <w:br/>
      </w:r>
      <w:r>
        <w:t xml:space="preserve">in this region is not just a manager of materials but a custodian of tradition who utilizes modern methods to preserve quality.</w:t>
      </w:r>
      <w:r>
        <w:t xml:space="preserve"> </w:t>
      </w:r>
      <w:r>
        <w:t xml:space="preserve">For any professional studying or practicing industrial engineering with an interest in the international market, the case of</w:t>
      </w:r>
      <w:r>
        <w:t xml:space="preserve"> </w:t>
      </w:r>
      <w:r>
        <w:rPr>
          <w:bCs/>
          <w:b/>
        </w:rPr>
        <w:t xml:space="preserve">Japan Kyoto</w:t>
      </w:r>
      <w:r>
        <w:br/>
      </w:r>
      <w:r>
        <w:t xml:space="preserve">offers invaluable lessons. It teaches that efficiency without cultural sensitivity is unsustainable, and that true industrial excellence is achieved when technological innovation harmonizes with human dignity and historical respect. The</w:t>
      </w:r>
      <w:r>
        <w:t xml:space="preserve"> </w:t>
      </w:r>
      <w:r>
        <w:rPr>
          <w:bCs/>
          <w:b/>
        </w:rPr>
        <w:t xml:space="preserve">Industrial Engineer</w:t>
      </w:r>
      <w:r>
        <w:br/>
      </w:r>
      <w:r>
        <w:rPr>
          <w:bCs/>
          <w:b/>
        </w:rPr>
        <w:t xml:space="preserve">in Kyoto stands at the intersection of past and future, ensuring that as the city advances technologically, it does not lose its soul. This holistic approach to engineering management serves as a model for how industrial disciplines can evolve beyond mere mechanics into a form of social artistry.</w:t>
      </w:r>
    </w:p>
    <w:p>
      <w:r>
        <w:pict>
          <v:rect style="width:0;height:1.5pt" o:hralign="center" o:hrstd="t" o:hr="t"/>
        </w:pict>
      </w:r>
    </w:p>
    <w:p>
      <w:pPr>
        <w:pStyle w:val="FirstParagraph"/>
      </w:pPr>
      <w:r>
        <w:t xml:space="preserve">End of Book Report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Industrial Engineer in Japan Kyoto</dc:title>
  <dc:creator/>
  <dc:language>en</dc:language>
  <cp:keywords/>
  <dcterms:created xsi:type="dcterms:W3CDTF">2026-07-29T21:08:07Z</dcterms:created>
  <dcterms:modified xsi:type="dcterms:W3CDTF">2026-07-29T21:08:07Z</dcterms:modified>
</cp:coreProperties>
</file>

<file path=docProps/custom.xml><?xml version="1.0" encoding="utf-8"?>
<Properties xmlns="http://schemas.openxmlformats.org/officeDocument/2006/custom-properties" xmlns:vt="http://schemas.openxmlformats.org/officeDocument/2006/docPropsVTypes"/>
</file>