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8" w:name="X0a7466863502881f226192d723b2a95c0a82896"/>
    <w:p>
      <w:pPr>
        <w:pStyle w:val="Heading1"/>
      </w:pPr>
      <w:r>
        <w:t xml:space="preserve">The Strategic Role of the Industrial Engineer</w:t>
      </w:r>
      <w:r>
        <w:br/>
      </w:r>
      <w:r>
        <w:t xml:space="preserve">in Netherlands Amsterdam</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Review</w:t>
      </w:r>
      <w:r>
        <w:br/>
      </w:r>
      <w:r>
        <w:rPr>
          <w:bCs/>
          <w:b/>
        </w:rPr>
        <w:t xml:space="preserve">From:</w:t>
      </w:r>
      <w:r>
        <w:t xml:space="preserve">[Student Name]</w:t>
      </w:r>
      <w:r>
        <w:br/>
      </w:r>
      <w:r>
        <w:t xml:space="preserve">: Comprehensive Book Report on Industrial Engineering Principles and Regional Application in Netherlands Amsterdam</w:t>
      </w:r>
    </w:p>
    <w:p>
      <w:r>
        <w:pict>
          <v:rect style="width:0;height:1.5pt" o:hralign="center" o:hrstd="t" o:hr="t"/>
        </w:pict>
      </w:r>
    </w:p>
    <w:bookmarkStart w:id="20" w:name="i.-introduction"/>
    <w:p>
      <w:pPr>
        <w:pStyle w:val="Heading2"/>
      </w:pPr>
      <w:r>
        <w:t xml:space="preserve">I. Introduction</w:t>
      </w:r>
    </w:p>
    <w:p>
      <w:pPr>
        <w:pStyle w:val="FirstParagraph"/>
      </w:pPr>
      <w:r>
        <w:t xml:space="preserve">The subject matter of this book report centers on the multifaceted role of the</w:t>
      </w:r>
      <w:r>
        <w:t xml:space="preserve"> </w:t>
      </w:r>
      <w:r>
        <w:rPr>
          <w:iCs/>
          <w:i/>
        </w:rPr>
        <w:t xml:space="preserve">Industrial Engineer</w:t>
      </w:r>
      <w:r>
        <w:t xml:space="preserve">, specifically analyzed through the lens of one of Europe's most dynamic economic hubs:</w:t>
      </w:r>
      <w:r>
        <w:t xml:space="preserve"> </w:t>
      </w:r>
      <w:r>
        <w:rPr>
          <w:bCs/>
          <w:b/>
        </w:rPr>
        <w:t xml:space="preserve">Netherlands Amsterdam</w:t>
      </w:r>
      <w:r>
        <w:t xml:space="preserve">. Industrial Engineering is not merely a discipline confined to factory floors; it is a holistic approach to optimizing complex processes, systems, or organizations by integrating people, money, knowledge, information, equipment, energy materials and other resources. When applied within the unique socio-economic and geographical context of</w:t>
      </w:r>
      <w:r>
        <w:t xml:space="preserve"> </w:t>
      </w:r>
      <w:r>
        <w:rPr>
          <w:iCs/>
          <w:i/>
        </w:rPr>
        <w:t xml:space="preserve">Netherlands Amsterdam</w:t>
      </w:r>
      <w:r>
        <w:t xml:space="preserve">, the scope of this engineering branch expands significantly. This report synthesizes key theoretical frameworks regarding efficiency and logistics while examining their practical application in a city that serves as both a national capital and a primary gateway for international trade.</w:t>
      </w:r>
    </w:p>
    <w:bookmarkEnd w:id="20"/>
    <w:bookmarkStart w:id="21" w:name="X953532b6b122237b6ada99ac7d9b1bd279defba"/>
    <w:p>
      <w:pPr>
        <w:pStyle w:val="Heading2"/>
      </w:pPr>
      <w:r>
        <w:t xml:space="preserve">II. Core Concepts of Industrial Engineering</w:t>
      </w:r>
    </w:p>
    <w:p>
      <w:pPr>
        <w:pStyle w:val="FirstParagraph"/>
      </w:pPr>
      <w:r>
        <w:t xml:space="preserve">To understand the relevance of the</w:t>
      </w:r>
      <w:r>
        <w:t xml:space="preserve"> </w:t>
      </w:r>
      <w:r>
        <w:rPr>
          <w:iCs/>
          <w:i/>
        </w:rPr>
        <w:t xml:space="preserve">Industrial Engineer</w:t>
      </w:r>
      <w:r>
        <w:t xml:space="preserve">, one must first grasp the foundational pillars of the discipline. At its core, industrial engineering is about optimization. Unlike traditional engineers who focus on physical structures or pure mechanics, industrial engineers are concerned with systems thinking. They ask how processes can be made faster, cheaper, safer, and more efficient without sacrificing quality.</w:t>
      </w:r>
    </w:p>
    <w:p>
      <w:pPr>
        <w:pStyle w:val="BodyText"/>
      </w:pPr>
      <w:r>
        <w:t xml:space="preserve">Key methodologies discussed in contemporary literature include Lean Manufacturing Six Sigma and Total Quality Management (TQM). These tools are designed to reduce waste minimize variation and improve productivity. The</w:t>
      </w:r>
      <w:r>
        <w:t xml:space="preserve"> </w:t>
      </w:r>
      <w:r>
        <w:rPr>
          <w:iCs/>
          <w:i/>
        </w:rPr>
        <w:t xml:space="preserve">Industrial Engineer</w:t>
      </w:r>
      <w:r>
        <w:t xml:space="preserve"> </w:t>
      </w:r>
      <w:r>
        <w:t xml:space="preserve">acts as a bridge between management goals and technical execution. They utilize data analytics, human factors engineering, supply chain management strategies to create robust operational frameworks.</w:t>
      </w:r>
    </w:p>
    <w:bookmarkEnd w:id="21"/>
    <w:bookmarkStart w:id="22" w:name="X2ad47dc8d1440d37b5b2cc00e79c9a9d6f09ead"/>
    <w:p>
      <w:pPr>
        <w:pStyle w:val="Heading2"/>
      </w:pPr>
      <w:r>
        <w:t xml:space="preserve">III. The Unique Context of Netherlands Amsterdam</w:t>
      </w:r>
    </w:p>
    <w:p>
      <w:pPr>
        <w:pStyle w:val="FirstParagraph"/>
      </w:pPr>
      <w:r>
        <w:t xml:space="preserve">The choice of</w:t>
      </w:r>
      <w:r>
        <w:t xml:space="preserve"> </w:t>
      </w:r>
      <w:r>
        <w:rPr>
          <w:bCs/>
          <w:b/>
        </w:rPr>
        <w:t xml:space="preserve">Netherlands Amsterdam</w:t>
      </w:r>
      <w:r>
        <w:t xml:space="preserve"> </w:t>
      </w:r>
      <w:r>
        <w:t xml:space="preserve">as the focal point for this analysis is deliberate and critical.</w:t>
      </w:r>
      <w:r>
        <w:t xml:space="preserve"> </w:t>
      </w:r>
      <w:r>
        <w:rPr>
          <w:iCs/>
          <w:i/>
        </w:rPr>
        <w:t xml:space="preserve">Netherlands Amsterdam</w:t>
      </w:r>
      <w:r>
        <w:t xml:space="preserve"> </w:t>
      </w:r>
      <w:r>
        <w:t xml:space="preserve">is not just a city; it is a logistical powerhouse. It houses one of the busiest airports in Europe Schiphol Airport and one of the most significant seaports on the continent Port of Rotterdam though technically located outside Amsterdam proper, its supply chain networks are deeply integrated with Amsterdam's industrial and service sectors.</w:t>
      </w:r>
    </w:p>
    <w:p>
      <w:pPr>
        <w:pStyle w:val="BodyText"/>
      </w:pPr>
      <w:r>
        <w:t xml:space="preserve">Furthermore</w:t>
      </w:r>
      <w:r>
        <w:t xml:space="preserve"> </w:t>
      </w:r>
      <w:r>
        <w:rPr>
          <w:iCs/>
          <w:i/>
        </w:rPr>
        <w:t xml:space="preserve">Netherlands Amsterdam</w:t>
      </w:r>
      <w:r>
        <w:t xml:space="preserve"> </w:t>
      </w:r>
      <w:r>
        <w:t xml:space="preserve">is characterized by a dense urban environment high land values strict environmental regulations and a strong cultural emphasis on sustainability and innovation. The Dutch model of governance encourages public-private partnerships which influences how engineering projects are funded and implemented. Therefore an</w:t>
      </w:r>
      <w:r>
        <w:t xml:space="preserve"> </w:t>
      </w:r>
      <w:r>
        <w:rPr>
          <w:iCs/>
          <w:i/>
        </w:rPr>
        <w:t xml:space="preserve">Industrial Engineer</w:t>
      </w:r>
      <w:r>
        <w:t xml:space="preserve"> </w:t>
      </w:r>
      <w:r>
        <w:t xml:space="preserve">working in this region must be adept not only at technical problem-solving but also at navigating complex regulatory landscapes and engaging with stakeholders who prioritize environmental stewardship.</w:t>
      </w:r>
    </w:p>
    <w:bookmarkEnd w:id="22"/>
    <w:bookmarkStart w:id="23" w:name="Xf96c0a5a236093e0f99e73275be89fea8f0e95d"/>
    <w:p>
      <w:pPr>
        <w:pStyle w:val="Heading2"/>
      </w:pPr>
      <w:r>
        <w:t xml:space="preserve">IV. Application: Logistics and Supply Chain Optimization</w:t>
      </w:r>
    </w:p>
    <w:p>
      <w:pPr>
        <w:pStyle w:val="FirstParagraph"/>
      </w:pPr>
      <w:r>
        <w:t xml:space="preserve">A primary area where the</w:t>
      </w:r>
      <w:r>
        <w:t xml:space="preserve"> </w:t>
      </w:r>
      <w:r>
        <w:rPr>
          <w:iCs/>
          <w:i/>
        </w:rPr>
        <w:t xml:space="preserve">Industrial Engineer</w:t>
      </w:r>
      <w:r>
        <w:t xml:space="preserve"> </w:t>
      </w:r>
      <w:r>
        <w:t xml:space="preserve">excels in</w:t>
      </w:r>
      <w:r>
        <w:t xml:space="preserve"> </w:t>
      </w:r>
      <w:r>
        <w:rPr>
          <w:bCs/>
          <w:b/>
        </w:rPr>
        <w:t xml:space="preserve">Netherlands Amsterdam</w:t>
      </w:r>
      <w:r>
        <w:t xml:space="preserve"> </w:t>
      </w:r>
      <w:r>
        <w:t xml:space="preserve">is logistics. The region serves as a "gateway to Europe." Consequently efficiency in movement of goods is paramount. Books on modern supply chain management highlight the importance of last-mile delivery solutions which are particularly challenging in historic city centers like those found in</w:t>
      </w:r>
      <w:r>
        <w:t xml:space="preserve"> </w:t>
      </w:r>
      <w:r>
        <w:rPr>
          <w:iCs/>
          <w:i/>
        </w:rPr>
        <w:t xml:space="preserve">Netherlands Amsterdam</w:t>
      </w:r>
      <w:r>
        <w:t xml:space="preserve">.</w:t>
      </w:r>
    </w:p>
    <w:p>
      <w:pPr>
        <w:pStyle w:val="BodyText"/>
      </w:pPr>
      <w:r>
        <w:t xml:space="preserve">The</w:t>
      </w:r>
      <w:r>
        <w:t xml:space="preserve"> </w:t>
      </w:r>
      <w:r>
        <w:rPr>
          <w:iCs/>
          <w:i/>
        </w:rPr>
        <w:t xml:space="preserve">Industrial Engineer</w:t>
      </w:r>
      <w:r>
        <w:t xml:space="preserve"> </w:t>
      </w:r>
      <w:r>
        <w:t xml:space="preserve">applies route optimization algorithms, warehouse automation techniques and inventory management systems to address these challenges. For instance utilizing predictive analytics to forecast demand allows for better stock positioning reducing the carbon footprint associated with excessive transportation. In</w:t>
      </w:r>
      <w:r>
        <w:t xml:space="preserve"> </w:t>
      </w:r>
      <w:r>
        <w:rPr>
          <w:bCs/>
          <w:b/>
        </w:rPr>
        <w:t xml:space="preserve">Netherlands Amsterdam</w:t>
      </w:r>
      <w:r>
        <w:t xml:space="preserve">, where bicycle culture is prevalent there is a growing trend toward micro-fulfillment centers and electric cargo bike distribution networks this requires industrial engineers design flexible systems that accommodate non-traditional transport modes.</w:t>
      </w:r>
    </w:p>
    <w:bookmarkEnd w:id="23"/>
    <w:bookmarkStart w:id="24" w:name="X85a1789170843f2c80d7a873c21b246ed08d357"/>
    <w:p>
      <w:pPr>
        <w:pStyle w:val="Heading2"/>
      </w:pPr>
      <w:r>
        <w:t xml:space="preserve">V. Application: Sustainable Manufacturing and Circular Economy</w:t>
      </w:r>
    </w:p>
    <w:p>
      <w:pPr>
        <w:pStyle w:val="FirstParagraph"/>
      </w:pPr>
      <w:r>
        <w:t xml:space="preserve">The Netherlands has committed to ambitious sustainability goals including reducing greenhouse gas emissions and transitioning towards a circular economy. The</w:t>
      </w:r>
      <w:r>
        <w:t xml:space="preserve"> </w:t>
      </w:r>
      <w:r>
        <w:rPr>
          <w:iCs/>
          <w:i/>
        </w:rPr>
        <w:t xml:space="preserve">Industrial Engineer</w:t>
      </w:r>
      <w:r>
        <w:t xml:space="preserve"> </w:t>
      </w:r>
      <w:r>
        <w:t xml:space="preserve">plays a pivotal role in this transition within</w:t>
      </w:r>
      <w:r>
        <w:t xml:space="preserve"> </w:t>
      </w:r>
      <w:r>
        <w:rPr>
          <w:bCs/>
          <w:b/>
        </w:rPr>
        <w:t xml:space="preserve">Netherlands Amsterdam</w:t>
      </w:r>
      <w:r>
        <w:t xml:space="preserve">. Traditional linear models of "take-make-dispose" are being replaced by closed-loop systems.</w:t>
      </w:r>
    </w:p>
    <w:p>
      <w:pPr>
        <w:pStyle w:val="BodyText"/>
      </w:pPr>
      <w:r>
        <w:t xml:space="preserve">In manufacturing settings across the region industrial engineers are tasked with designing processes that maximize resource recovery. This involves analyzing material flows identifying opportunities for reuse and recycling and minimizing energy consumption. The integration of Industry 4.0 technologies such as Internet of Things (IoT) sensors allows real-time monitoring of energy usage enabling proactive adjustments by the engineering team. In</w:t>
      </w:r>
      <w:r>
        <w:t xml:space="preserve"> </w:t>
      </w:r>
      <w:r>
        <w:rPr>
          <w:iCs/>
          <w:i/>
        </w:rPr>
        <w:t xml:space="preserve">Netherlands Amsterdam</w:t>
      </w:r>
      <w:r>
        <w:t xml:space="preserve">, where regulatory pressure on waste management is high, these competencies are not just advantageous they are essential for business viability.</w:t>
      </w:r>
    </w:p>
    <w:bookmarkEnd w:id="24"/>
    <w:bookmarkStart w:id="25" w:name="X508e0afc57e08077e084ebb79233b604dae1491"/>
    <w:p>
      <w:pPr>
        <w:pStyle w:val="Heading2"/>
      </w:pPr>
      <w:r>
        <w:t xml:space="preserve">VI. Human-Centric Engineering and Urban Planning</w:t>
      </w:r>
    </w:p>
    <w:p>
      <w:pPr>
        <w:pStyle w:val="FirstParagraph"/>
      </w:pPr>
      <w:r>
        <w:t xml:space="preserve">Another critical aspect of industrial engineering relevant to</w:t>
      </w:r>
      <w:r>
        <w:t xml:space="preserve"> </w:t>
      </w:r>
      <w:r>
        <w:rPr>
          <w:bCs/>
          <w:b/>
        </w:rPr>
        <w:t xml:space="preserve">Netherlands Amsterdam</w:t>
      </w:r>
      <w:r>
        <w:t xml:space="preserve"> </w:t>
      </w:r>
      <w:r>
        <w:t xml:space="preserve">is its application in service sectors and urban planning. Industrial engineers do not only work with physical products; they also optimize services including healthcare transportation and financial services.</w:t>
      </w:r>
    </w:p>
    <w:p>
      <w:pPr>
        <w:pStyle w:val="BodyText"/>
      </w:pPr>
      <w:r>
        <w:t xml:space="preserve">In the context of a densely populated city like</w:t>
      </w:r>
      <w:r>
        <w:t xml:space="preserve"> </w:t>
      </w:r>
      <w:r>
        <w:rPr>
          <w:iCs/>
          <w:i/>
        </w:rPr>
        <w:t xml:space="preserve">Netherlands Amsterdam</w:t>
      </w:r>
      <w:r>
        <w:t xml:space="preserve">, optimizing patient flow in hospitals or reducing wait times public transit systems requires rigorous process analysis. The principles of human factors engineering ensure that these optimized processes are safe and comfortable for users. Furthermore as smart city initiatives expand across</w:t>
      </w:r>
      <w:r>
        <w:t xml:space="preserve"> </w:t>
      </w:r>
      <w:r>
        <w:rPr>
          <w:bCs/>
          <w:b/>
        </w:rPr>
        <w:t xml:space="preserve">Netherlands Amsterdam</w:t>
      </w:r>
      <w:r>
        <w:t xml:space="preserve"> </w:t>
      </w:r>
      <w:r>
        <w:t xml:space="preserve">industrial engineers contribute to the design of data-driven infrastructure that improves quality of life while maintaining operational efficiency.</w:t>
      </w:r>
    </w:p>
    <w:bookmarkEnd w:id="25"/>
    <w:bookmarkStart w:id="26" w:name="vii.-challenges-and-future-outlook"/>
    <w:p>
      <w:pPr>
        <w:pStyle w:val="Heading2"/>
      </w:pPr>
      <w:r>
        <w:t xml:space="preserve">VII. Challenges and Future Outlook</w:t>
      </w:r>
    </w:p>
    <w:p>
      <w:pPr>
        <w:pStyle w:val="FirstParagraph"/>
      </w:pPr>
      <w:r>
        <w:t xml:space="preserve">Despite the clear benefits several challenges exist for the</w:t>
      </w:r>
      <w:r>
        <w:t xml:space="preserve"> </w:t>
      </w:r>
      <w:r>
        <w:rPr>
          <w:iCs/>
          <w:i/>
        </w:rPr>
        <w:t xml:space="preserve">Industrial Engineer</w:t>
      </w:r>
      <w:r>
        <w:t xml:space="preserve"> </w:t>
      </w:r>
      <w:r>
        <w:t xml:space="preserve">in</w:t>
      </w:r>
      <w:r>
        <w:t xml:space="preserve"> </w:t>
      </w:r>
      <w:r>
        <w:rPr>
          <w:bCs/>
          <w:b/>
        </w:rPr>
        <w:t xml:space="preserve">Netherlands Amsterdam</w:t>
      </w:r>
      <w:r>
        <w:t xml:space="preserve">. Firstly talent shortage poses a significant risk. As demand for efficient systems grows so does need for skilled professionals who can bridge gap between technology and operations.</w:t>
      </w:r>
    </w:p>
    <w:p>
      <w:pPr>
        <w:pStyle w:val="BodyText"/>
      </w:pPr>
      <w:r>
        <w:t xml:space="preserve">Secondly rapid technological change requires continuous learning. Artificial Intelligence Big Data and Automation are transforming the field daily staying current with these developments is crucial thirdly geopolitical instability can disrupt global supply chains affecting local industries in</w:t>
      </w:r>
      <w:r>
        <w:t xml:space="preserve"> </w:t>
      </w:r>
      <w:r>
        <w:rPr>
          <w:iCs/>
          <w:i/>
        </w:rPr>
        <w:t xml:space="preserve">Netherlands Amsterdam</w:t>
      </w:r>
      <w:r>
        <w:t xml:space="preserve">. Engineers must build resilience into their designs anticipating potential disruptions and creating flexible contingency plans.</w:t>
      </w:r>
    </w:p>
    <w:bookmarkEnd w:id="26"/>
    <w:bookmarkStart w:id="27" w:name="viii.-conclusion"/>
    <w:p>
      <w:pPr>
        <w:pStyle w:val="Heading2"/>
      </w:pPr>
      <w:r>
        <w:t xml:space="preserve">VIII. Conclusion</w:t>
      </w:r>
    </w:p>
    <w:p>
      <w:pPr>
        <w:pStyle w:val="FirstParagraph"/>
      </w:pPr>
      <w:r>
        <w:t xml:space="preserve">In conclusion this book report has highlighted the indispensable role of the</w:t>
      </w:r>
      <w:r>
        <w:t xml:space="preserve"> </w:t>
      </w:r>
      <w:r>
        <w:rPr>
          <w:iCs/>
          <w:i/>
        </w:rPr>
        <w:t xml:space="preserve">Industrial Engineer</w:t>
      </w:r>
      <w:r>
        <w:t xml:space="preserve"> </w:t>
      </w:r>
      <w:r>
        <w:t xml:space="preserve">in driving efficiency innovation and sustainability within</w:t>
      </w:r>
      <w:r>
        <w:t xml:space="preserve"> </w:t>
      </w:r>
      <w:r>
        <w:rPr>
          <w:bCs/>
          <w:b/>
        </w:rPr>
        <w:t xml:space="preserve">Netherlands Amsterdam</w:t>
      </w:r>
      <w:r>
        <w:t xml:space="preserve">. From optimizing complex supply chains at major logistical hubs to implementing circular economy practices in manufacturing and enhancing service delivery in urban environments industrial engineers are vital contributors to regional prosperity.</w:t>
      </w:r>
    </w:p>
    <w:p>
      <w:pPr>
        <w:pStyle w:val="BodyText"/>
      </w:pPr>
      <w:r>
        <w:t xml:space="preserve">The unique characteristics of</w:t>
      </w:r>
      <w:r>
        <w:t xml:space="preserve"> </w:t>
      </w:r>
      <w:r>
        <w:rPr>
          <w:iCs/>
          <w:i/>
        </w:rPr>
        <w:t xml:space="preserve">Netherlands Amsterdam</w:t>
      </w:r>
      <w:r>
        <w:t xml:space="preserve"> </w:t>
      </w:r>
      <w:r>
        <w:t xml:space="preserve">demand a specialized approach one that balances technical excellence with environmental responsibility social equity and economic viability. As the region continues to evolve toward a smarter greener future the competencies of the</w:t>
      </w:r>
    </w:p>
    <w:p>
      <w:pPr>
        <w:pStyle w:val="BodyText"/>
      </w:pPr>
      <w:r>
        <w:t xml:space="preserve">Industrial EngineerNetherlands Amsterdam will remain at forefront of progress ensuring that growth is both sustainable and inclusive.</w:t>
      </w:r>
    </w:p>
    <w:p>
      <w:r>
        <w:pict>
          <v:rect style="width:0;height:1.5pt" o:hralign="center" o:hrstd="t" o:hr="t"/>
        </w:pict>
      </w:r>
    </w:p>
    <w:p>
      <w:pPr>
        <w:pStyle w:val="FirstParagraph"/>
      </w:pPr>
      <w:r>
        <w:rPr>
          <w:iCs/>
          <w:i/>
        </w:rPr>
        <w:t xml:space="preserve">This document serves as a comprehensive overview intended for academic and professional reference regarding industrial engineering applications in specified regional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Netherlands Amsterdam</dc:title>
  <dc:creator/>
  <dc:language>en</dc:language>
  <cp:keywords/>
  <dcterms:created xsi:type="dcterms:W3CDTF">2026-07-29T17:31:47Z</dcterms:created>
  <dcterms:modified xsi:type="dcterms:W3CDTF">2026-07-29T17:31:47Z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