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rPr>
          <w:bCs/>
          <w:b/>
        </w:rPr>
        <w:t xml:space="preserve">Title:</w:t>
      </w:r>
      <w:r>
        <w:t xml:space="preserve"> </w:t>
      </w:r>
      <w:r>
        <w:t xml:space="preserve">Optimizing Systems, Building Nations: A Comprehensive Review of Industrial Engineering in the Context of Pakistan Islamabad</w:t>
      </w:r>
    </w:p>
    <w:p>
      <w:pPr>
        <w:pStyle w:val="BodyText"/>
      </w:pPr>
      <w:r>
        <w:rPr>
          <w:bCs/>
          <w:b/>
        </w:rPr>
        <w:t xml:space="preserve">Date:</w:t>
      </w:r>
      <w:r>
        <w:t xml:space="preserve"> </w:t>
      </w:r>
      <w:r>
        <w:t xml:space="preserve">May 24, 2024</w:t>
      </w:r>
    </w:p>
    <w:p>
      <w:pPr>
        <w:pStyle w:val="BodyText"/>
      </w:pPr>
      <w:r>
        <w:rPr>
          <w:bCs/>
          <w:b/>
        </w:rPr>
        <w:t xml:space="preserve">Subject Area:</w:t>
      </w:r>
      <w:r>
        <w:t xml:space="preserve"> </w:t>
      </w:r>
      <w:r>
        <w:t xml:space="preserve">Engineering Management and Urban Development Strategy</w:t>
      </w:r>
    </w:p>
    <w:bookmarkStart w:id="25" w:name="X5a3d37bf286ea26b39e3ca56e7ced2bec4ca9e3"/>
    <w:p>
      <w:pPr>
        <w:pStyle w:val="Heading1"/>
      </w:pPr>
      <w:r>
        <w:t xml:space="preserve">The Strategic Role of the Industrial Engineer in Pakistan Islamabad: A Book Report Analysis</w:t>
      </w:r>
    </w:p>
    <w:p>
      <w:pPr>
        <w:pStyle w:val="FirstParagraph"/>
      </w:pPr>
      <w:r>
        <w:rPr>
          <w:bCs/>
          <w:b/>
        </w:rPr>
        <w:t xml:space="preserve">Pakistan Islamabad serves as the vibrant capital city where national policy meets grassroots implementation.</w:t>
      </w:r>
      <w:r>
        <w:t xml:space="preserve"> </w:t>
      </w:r>
      <w:r>
        <w:t xml:space="preserve">As this metropolis continues to expand rapidly, transforming from a planned garden city into a bustling hub of political and administrative activity, the demand for efficient systems has never been greater. This</w:t>
      </w:r>
      <w:r>
        <w:t xml:space="preserve"> </w:t>
      </w:r>
      <w:r>
        <w:t xml:space="preserve">Book Report</w:t>
      </w:r>
      <w:r>
        <w:t xml:space="preserve"> </w:t>
      </w:r>
      <w:r>
        <w:t xml:space="preserve">analyzes recent literature concerning the discipline of Industrial Engineering (IE) and evaluates its critical applicability within this specific geographic and socio-economic context. The central thesis of this report is that the modern</w:t>
      </w:r>
      <w:r>
        <w:t xml:space="preserve"> </w:t>
      </w:r>
      <w:r>
        <w:t xml:space="preserve">Industrial Engineer</w:t>
      </w:r>
      <w:r>
        <w:t xml:space="preserve"> </w:t>
      </w:r>
      <w:r>
        <w:t xml:space="preserve">is not merely a factory floor supervisor, but a pivotal architect of urban resilience and economic stability in</w:t>
      </w:r>
      <w:r>
        <w:t xml:space="preserve"> </w:t>
      </w:r>
      <w:r>
        <w:t xml:space="preserve">Pakistan Islamabad</w:t>
      </w:r>
      <w:r>
        <w:t xml:space="preserve">.</w:t>
      </w:r>
    </w:p>
    <w:bookmarkStart w:id="20" w:name="Xbc694c07b599bf222383954ad17e69ebe2472c0"/>
    <w:p>
      <w:pPr>
        <w:pStyle w:val="Heading2"/>
      </w:pPr>
      <w:r>
        <w:t xml:space="preserve">The Evolution of Industrial Engineering Concepts</w:t>
      </w:r>
    </w:p>
    <w:p>
      <w:pPr>
        <w:pStyle w:val="FirstParagraph"/>
      </w:pPr>
      <w:r>
        <w:t xml:space="preserve">The texts reviewed for this report define the</w:t>
      </w:r>
      <w:r>
        <w:t xml:space="preserve"> </w:t>
      </w:r>
      <w:r>
        <w:rPr>
          <w:bCs/>
          <w:b/>
        </w:rPr>
        <w:t xml:space="preserve">Industrial Engineer</w:t>
      </w:r>
      <w:r>
        <w:t xml:space="preserve"> </w:t>
      </w:r>
      <w:r>
        <w:t xml:space="preserve">as a professional who specializes in optimizing complex processes, systems, or organizations. Unlike mechanical engineers who focus on physical machines, or civil engineers who focus on structures, the industrial engineer focuses on the "how" of operations. The core mandate involves eliminating waste of time, money, materials, and energy through sophisticated data analysis and strategic planning. Historically rooted in the scientific management principles of Frederick Taylor and Henry Gantt in the early 20th century, IE has evolved to encompass lean manufacturing, Six Sigma quality control systems, supply chain logistics simulation tools used by modern tech giants.</w:t>
      </w:r>
    </w:p>
    <w:p>
      <w:pPr>
        <w:pStyle w:val="BodyText"/>
      </w:pPr>
      <w:r>
        <w:t xml:space="preserve">However, the literature argues that these traditional models are insufficient when applied directly to developing nations without adaptation. The</w:t>
      </w:r>
      <w:r>
        <w:t xml:space="preserve"> </w:t>
      </w:r>
      <w:r>
        <w:rPr>
          <w:bCs/>
          <w:b/>
        </w:rPr>
        <w:t xml:space="preserve">Pakistan Islamabad</w:t>
      </w:r>
      <w:r>
        <w:t xml:space="preserve"> </w:t>
      </w:r>
      <w:r>
        <w:t xml:space="preserve">context presents unique challenges: infrastructure bottlenecks during monsoon seasons, irregular energy grids (load shedding), a burgeoning informal economy in sectors like C10 and F-7 markets, and a dense public transportation network requiring real-time optimization. Therefore, the book report emphasizes that an effective Industrial Engineer must possess not only technical proficiency in operations research but also cultural competence and adaptive strategic thinking.</w:t>
      </w:r>
    </w:p>
    <w:bookmarkEnd w:id="20"/>
    <w:bookmarkStart w:id="21" w:name="X40124ba47bb9b1074764917c16b22b4d4ae3f9b"/>
    <w:p>
      <w:pPr>
        <w:pStyle w:val="Heading2"/>
      </w:pPr>
      <w:r>
        <w:t xml:space="preserve">The Unique Challenges of Pakistan Islamabad</w:t>
      </w:r>
    </w:p>
    <w:p>
      <w:pPr>
        <w:pStyle w:val="FirstParagraph"/>
      </w:pPr>
      <w:r>
        <w:rPr>
          <w:bCs/>
          <w:b/>
        </w:rPr>
        <w:t xml:space="preserve">Pakistan Islamabad</w:t>
      </w:r>
      <w:r>
        <w:t xml:space="preserve"> </w:t>
      </w:r>
      <w:r>
        <w:t xml:space="preserve">stands at a crossroads of development. As the capital, it hosts government ministries, diplomatic enclaves, and a growing IT sector. The book highlights several pain points where industrial engineering principles are desperately needed. First is the transportation crisis on roads leading to Blue Area and IJP interchange times during peak hours represent a massive loss of productive labor hours secondly healthcare logistics in hospitals such as PIMS (Pakistan Institute of Medical Sciences) often suffer from patient flow inefficiencies that lead to overcrowding and delayed treatments.</w:t>
      </w:r>
    </w:p>
    <w:p>
      <w:pPr>
        <w:pStyle w:val="BodyText"/>
      </w:pPr>
      <w:r>
        <w:t xml:space="preserve">The</w:t>
      </w:r>
      <w:r>
        <w:t xml:space="preserve"> </w:t>
      </w:r>
      <w:r>
        <w:t xml:space="preserve">Industrial Engineer</w:t>
      </w:r>
      <w:r>
        <w:t xml:space="preserve"> </w:t>
      </w:r>
      <w:r>
        <w:t xml:space="preserve">is uniquely positioned to solve these issues. For instance, by applying queueing theory and process mapping, an IE could redesign the patient intake workflow at PIMS, reducing wait times by up to forty percent according case studies cited in the book. Similarly, urban planners in Islamabad can utilize simulation software modeled after industrial production lines to optimize traffic signal timing across major corridors such as Murree Expressway. The text posits that treating a city like a factory floor—a macro-scale system where inputs (traffic people goods) must be transformed into outputs (accessibility productivity safety)—is the key to modernizing</w:t>
      </w:r>
      <w:r>
        <w:t xml:space="preserve"> </w:t>
      </w:r>
      <w:r>
        <w:rPr>
          <w:bCs/>
          <w:b/>
        </w:rPr>
        <w:t xml:space="preserve">Pakistan Islamabad</w:t>
      </w:r>
      <w:r>
        <w:t xml:space="preserve">.</w:t>
      </w:r>
    </w:p>
    <w:bookmarkEnd w:id="21"/>
    <w:bookmarkStart w:id="22" w:name="X3449aff3833f9bcd00682f57dd9ce79ce0db7e0"/>
    <w:p>
      <w:pPr>
        <w:pStyle w:val="Heading2"/>
      </w:pPr>
      <w:r>
        <w:t xml:space="preserve">Case Studies in Manufacturing and Service Sectors</w:t>
      </w:r>
    </w:p>
    <w:p>
      <w:pPr>
        <w:pStyle w:val="FirstParagraph"/>
      </w:pPr>
      <w:r>
        <w:t xml:space="preserve">The report details specific applications within</w:t>
      </w:r>
      <w:r>
        <w:t xml:space="preserve"> </w:t>
      </w:r>
      <w:r>
        <w:t xml:space="preserve">Pakistan Islamabad</w:t>
      </w:r>
      <w:r>
        <w:t xml:space="preserve">'s industrial zones. The Korangi Industrial Area, though located in Karachi, shares many operational similarities with the emerging industrial estates around Rawalpindi and nearby areas serving the capital. However focusing strictly on</w:t>
      </w:r>
      <w:r>
        <w:t xml:space="preserve"> </w:t>
      </w:r>
      <w:r>
        <w:rPr>
          <w:bCs/>
          <w:b/>
        </w:rPr>
        <w:t xml:space="preserve">Pakistan Islamabad</w:t>
      </w:r>
      <w:r>
        <w:t xml:space="preserve">, we see growth in light engineering workshops and assembly lines for automotive components. Here, the role of the</w:t>
      </w:r>
      <w:r>
        <w:t xml:space="preserve"> </w:t>
      </w:r>
      <w:r>
        <w:rPr>
          <w:bCs/>
          <w:b/>
        </w:rPr>
        <w:t xml:space="preserve">Industrial Engineer</w:t>
      </w:r>
      <w:r>
        <w:t xml:space="preserve"> </w:t>
      </w:r>
      <w:r>
        <w:t xml:space="preserve">shifts towards lean implementation. Many local factories still rely on outdated batch processing methods leading to high inventory costs.</w:t>
      </w:r>
    </w:p>
    <w:p>
      <w:pPr>
        <w:pStyle w:val="BodyText"/>
      </w:pPr>
      <w:r>
        <w:t xml:space="preserve">The book advocates for "Just-in-Time" (JIT) manufacturing adaptations suitable for local supply chain constraints. Since importing raw materials can face customs delays, IEs in</w:t>
      </w:r>
      <w:r>
        <w:t xml:space="preserve"> </w:t>
      </w:r>
      <w:r>
        <w:rPr>
          <w:bCs/>
          <w:b/>
        </w:rPr>
        <w:t xml:space="preserve">Pakistan Islamabad</w:t>
      </w:r>
      <w:r>
        <w:t xml:space="preserve"> </w:t>
      </w:r>
      <w:r>
        <w:t xml:space="preserve">must design robust buffer stock models that balance cost with reliability. Furthermore, the service sector boom—comprising hotels in F-sectors restaurants and corporate offices demands rigorous quality management standards. Six Sigma methodologies are highlighted as essential tools for service providers aiming to compete globally while operating locally.</w:t>
      </w:r>
    </w:p>
    <w:bookmarkEnd w:id="22"/>
    <w:bookmarkStart w:id="23" w:name="X6f88623189dd599f051da5aee1a15992e7970f3"/>
    <w:p>
      <w:pPr>
        <w:pStyle w:val="Heading2"/>
      </w:pPr>
      <w:r>
        <w:t xml:space="preserve">Educational Implications and Future Outlook</w:t>
      </w:r>
    </w:p>
    <w:p>
      <w:pPr>
        <w:pStyle w:val="FirstParagraph"/>
      </w:pPr>
      <w:r>
        <w:t xml:space="preserve">A significant portion of this</w:t>
      </w:r>
      <w:r>
        <w:t xml:space="preserve"> </w:t>
      </w:r>
      <w:r>
        <w:t xml:space="preserve">Book Report</w:t>
      </w:r>
      <w:r>
        <w:t xml:space="preserve"> </w:t>
      </w:r>
      <w:r>
        <w:t xml:space="preserve">addresses the educational gap in</w:t>
      </w:r>
      <w:r>
        <w:t xml:space="preserve"> </w:t>
      </w:r>
      <w:r>
        <w:rPr>
          <w:bCs/>
          <w:b/>
        </w:rPr>
        <w:t xml:space="preserve">Pakistan Islamabad</w:t>
      </w:r>
      <w:r>
        <w:t xml:space="preserve">. While universities such as NUST and GIK Institute offer excellent IE programs, there is often a disconnect between academic curriculum and industry needs. The book suggests that engineering faculties must integrate more practical modules on urban logistics, public policy analysis, and sustainable design into their core IE coursework.</w:t>
      </w:r>
    </w:p>
    <w:p>
      <w:pPr>
        <w:pStyle w:val="BodyText"/>
      </w:pPr>
      <w:r>
        <w:t xml:space="preserve">The future outlook presented is optimistic but conditional. If</w:t>
      </w:r>
      <w:r>
        <w:t xml:space="preserve"> </w:t>
      </w:r>
      <w:r>
        <w:rPr>
          <w:bCs/>
          <w:b/>
        </w:rPr>
        <w:t xml:space="preserve">Pakistan Islamabad</w:t>
      </w:r>
      <w:r>
        <w:t xml:space="preserve"> </w:t>
      </w:r>
      <w:r>
        <w:t xml:space="preserve">leverages the skills of trained Industrial Engineers, it could become a model for smart city management in South Asia. This requires collaboration between academia government bodies like CDA (Capital Development Authority) and private sector stakeholders. The</w:t>
      </w:r>
      <w:r>
        <w:t xml:space="preserve"> </w:t>
      </w:r>
      <w:r>
        <w:t xml:space="preserve">Industrial Engineer</w:t>
      </w:r>
      <w:r>
        <w:t xml:space="preserve"> </w:t>
      </w:r>
      <w:r>
        <w:t xml:space="preserve">will likely take on expanded roles as "System Integrators," bridging the gap between digital infrastructure (IoT sensors traffic cameras) and physical infrastructure.</w:t>
      </w:r>
    </w:p>
    <w:bookmarkEnd w:id="23"/>
    <w:bookmarkStart w:id="24" w:name="conclusion"/>
    <w:p>
      <w:pPr>
        <w:pStyle w:val="Heading2"/>
      </w:pPr>
      <w:r>
        <w:t xml:space="preserve">Conclusion</w:t>
      </w:r>
    </w:p>
    <w:p>
      <w:pPr>
        <w:pStyle w:val="FirstParagraph"/>
      </w:pPr>
      <w:r>
        <w:t xml:space="preserve">In conclusion, this review affirms that Industrial Engineering is far more than a tool for manufacturing efficiency; it is a vital framework for holistic development. For</w:t>
      </w:r>
      <w:r>
        <w:t xml:space="preserve"> </w:t>
      </w:r>
      <w:r>
        <w:rPr>
          <w:bCs/>
          <w:b/>
        </w:rPr>
        <w:t xml:space="preserve">Pakistan Islamabad</w:t>
      </w:r>
      <w:r>
        <w:t xml:space="preserve">, the integration of IE principles offers a pathway to sustainable growth reduced operational costs and improved quality of life. The</w:t>
      </w:r>
      <w:r>
        <w:t xml:space="preserve"> </w:t>
      </w:r>
      <w:r>
        <w:t xml:space="preserve">Industrial Engineer</w:t>
      </w:r>
      <w:r>
        <w:t xml:space="preserve"> </w:t>
      </w:r>
      <w:r>
        <w:t xml:space="preserve">emerges as a critical agent of change, capable of untangling the complex webs of logistics urban planning and resource management that characterize modern capital cities.</w:t>
      </w:r>
    </w:p>
    <w:p>
      <w:pPr>
        <w:pStyle w:val="BodyText"/>
      </w:pPr>
      <w:r>
        <w:t xml:space="preserve">Policymakers in</w:t>
      </w:r>
      <w:r>
        <w:t xml:space="preserve"> </w:t>
      </w:r>
      <w:r>
        <w:rPr>
          <w:bCs/>
          <w:b/>
        </w:rPr>
        <w:t xml:space="preserve">Pakistan Islamabad</w:t>
      </w:r>
      <w:r>
        <w:t xml:space="preserve"> </w:t>
      </w:r>
      <w:r>
        <w:t xml:space="preserve">are urged to prioritize IE consulting in major infrastructure projects. By doing so, they ensure that the city's growth is not merely expansive but also efficient resilient and inclusive. This</w:t>
      </w:r>
      <w:r>
        <w:t xml:space="preserve"> </w:t>
      </w:r>
      <w:r>
        <w:t xml:space="preserve">Book Report</w:t>
      </w:r>
      <w:r>
        <w:t xml:space="preserve"> </w:t>
      </w:r>
      <w:r>
        <w:t xml:space="preserve">ultimately serves as a call to action for engineering institutions and government planners alike to recognize the transformative power of systematic optimization in shaping the future of our nation's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Pakistan Islamabad</dc:title>
  <dc:creator/>
  <dc:language>en</dc:language>
  <cp:keywords/>
  <dcterms:created xsi:type="dcterms:W3CDTF">2026-07-30T02:24:28Z</dcterms:created>
  <dcterms:modified xsi:type="dcterms:W3CDTF">2026-07-30T02:24:28Z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