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32" w:name="X18fb711088cf9836df46917d80d126206336c17"/>
    <w:p>
      <w:pPr>
        <w:pStyle w:val="Heading1"/>
      </w:pPr>
      <w:r>
        <w:t xml:space="preserve">Book Report: The Role and Evolution of the Industrial Engineer in Russia, Moscow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Applications in Urban and Industrial Centers</w:t>
      </w:r>
      <w:r>
        <w:br/>
      </w:r>
      <w:r>
        <w:rPr>
          <w:bCs/>
          <w:b/>
        </w:rPr>
        <w:t xml:space="preserve">Focused Region:</w:t>
      </w:r>
      <w:r>
        <w:t xml:space="preserve">Russia,Moscow</w:t>
      </w:r>
    </w:p>
    <w:p>
      <w:r>
        <w:pict>
          <v:rect style="width:0;height:1.5pt" o:hralign="center" o:hrstd="t" o:hr="t"/>
        </w:pict>
      </w:r>
    </w:p>
    <w:bookmarkStart w:id="20" w:name="introduction"/>
    <w:p>
      <w:pPr>
        <w:pStyle w:val="Heading2"/>
      </w:pPr>
      <w:r>
        <w:t xml:space="preserve">1. Introduction</w:t>
      </w:r>
    </w:p>
    <w:p>
      <w:pPr>
        <w:pStyle w:val="FirstParagraph"/>
      </w:pPr>
      <w:r>
        <w:t xml:space="preserve">This book report synthesizes key insights regarding the profession of the</w:t>
      </w:r>
      <w:r>
        <w:t xml:space="preserve"> </w:t>
      </w:r>
      <w:r>
        <w:t xml:space="preserve">Industrial Engineer</w:t>
      </w:r>
      <w:r>
        <w:t xml:space="preserve">, specifically analyzing its critical application within the complex socio-economic landscape of</w:t>
      </w:r>
      <w:r>
        <w:t xml:space="preserve"> </w:t>
      </w:r>
      <w:r>
        <w:t xml:space="preserve">Russia,Moscow</w:t>
      </w:r>
      <w:r>
        <w:t xml:space="preserve">. While industrial engineering is a global discipline focused on optimizing complex processes, systems, or organizations, its implementation in Russia presents unique challenges and opportunities. Moscow, as the capital and largest city of Russia, serves as a microcosm for understanding how industrial engineering principles are adapted to bridge the gap between Soviet-era legacy infrastructure and modern global market demands. This report explores how industrial engineers in this specific context drive efficiency, sustainability, and technological integration.</w:t>
      </w:r>
    </w:p>
    <w:bookmarkEnd w:id="20"/>
    <w:bookmarkStart w:id="21" w:name="X8ce89449d8e2283286e87f478e713bf1c380e46"/>
    <w:p>
      <w:pPr>
        <w:pStyle w:val="Heading2"/>
      </w:pPr>
      <w:r>
        <w:t xml:space="preserve">2. The Core Function of the Industrial Engineer</w:t>
      </w:r>
    </w:p>
    <w:p>
      <w:pPr>
        <w:pStyle w:val="FirstParagraph"/>
      </w:pPr>
      <w:r>
        <w:t xml:space="preserve">The primary mandate of an</w:t>
      </w:r>
      <w:r>
        <w:t xml:space="preserve"> </w:t>
      </w:r>
      <w:r>
        <w:t xml:space="preserve">Industrial Engineer</w:t>
      </w:r>
      <w:r>
        <w:t xml:space="preserve"> </w:t>
      </w:r>
      <w:r>
        <w:t xml:space="preserve">is to eliminate waste of time, money, materials, energy, and other resources that a company possesses. Unlike other engineering disciplines that focus on products or machinery specifically,</w:t>
      </w:r>
      <w:r>
        <w:t xml:space="preserve"> </w:t>
      </w:r>
      <w:r>
        <w:t xml:space="preserve">Industrial Engineers</w:t>
      </w:r>
      <w:r>
        <w:t xml:space="preserve"> </w:t>
      </w:r>
      <w:r>
        <w:t xml:space="preserve">focus on processes. They use specialized techniques such as operations research, process improvement analysis, data analytics and integrated systems engineering to solve problems and improve productivity. In any global context, they act as the bridge between management goals and operational execution.</w:t>
      </w:r>
    </w:p>
    <w:bookmarkEnd w:id="21"/>
    <w:bookmarkStart w:id="22" w:name="contextual-analysis-russiamoscow"/>
    <w:p>
      <w:pPr>
        <w:pStyle w:val="Heading2"/>
      </w:pPr>
      <w:r>
        <w:t xml:space="preserve">3. Contextual Analysis: Russia,Moscow</w:t>
      </w:r>
    </w:p>
    <w:p>
      <w:pPr>
        <w:pStyle w:val="FirstParagraph"/>
      </w:pPr>
      <w:r>
        <w:t xml:space="preserve">To understand the relevance of this profession in</w:t>
      </w:r>
      <w:r>
        <w:t xml:space="preserve"> </w:t>
      </w:r>
      <w:r>
        <w:t xml:space="preserve">Russia,Moscow</w:t>
      </w:r>
      <w:r>
        <w:t xml:space="preserve">, one must first acknowledge the historical backdrop. The industrial base of Russia was heavily centralized during the Soviet era, prioritizing mass production and quantity over efficiency and quality control. Following the dissolution of the USSR, Russian industries underwent a chaotic transition to market economies. In</w:t>
      </w:r>
      <w:r>
        <w:t xml:space="preserve"> </w:t>
      </w:r>
      <w:r>
        <w:t xml:space="preserve">Russia,Moscow</w:t>
      </w:r>
      <w:r>
        <w:t xml:space="preserve">, this transition has been more rapid due to its status as an economic hub, yet it remains deeply intertwined with traditional heavy industries alongside a burgeoning tech sector.</w:t>
      </w:r>
    </w:p>
    <w:p>
      <w:pPr>
        <w:pStyle w:val="BodyText"/>
      </w:pPr>
      <w:r>
        <w:t xml:space="preserve">Today, the industrial landscape in</w:t>
      </w:r>
      <w:r>
        <w:t xml:space="preserve"> </w:t>
      </w:r>
      <w:r>
        <w:t xml:space="preserve">Russia,Moscow</w:t>
      </w:r>
      <w:r>
        <w:t xml:space="preserve"> </w:t>
      </w:r>
      <w:r>
        <w:t xml:space="preserve">is characterized by a dual economy: state-owned giants in energy and defense manufacturing, and private enterprises in logistics, retail, and information technology. The</w:t>
      </w:r>
      <w:r>
        <w:t xml:space="preserve"> </w:t>
      </w:r>
      <w:r>
        <w:t xml:space="preserve">Industrial Engineer</w:t>
      </w:r>
      <w:r>
        <w:t xml:space="preserve"> </w:t>
      </w:r>
      <w:r>
        <w:t xml:space="preserve">plays a pivotal role in harmonizing these sectors. For instance, in Moscow’s extensive public transportation systems (metro and bus networks), industrial engineers apply flow optimization techniques to reduce passenger wait times and increase capacity without necessarily building new infrastructure.</w:t>
      </w:r>
    </w:p>
    <w:bookmarkEnd w:id="22"/>
    <w:bookmarkStart w:id="26" w:name="key-challenges-and-solutions-in-moscow"/>
    <w:p>
      <w:pPr>
        <w:pStyle w:val="Heading2"/>
      </w:pPr>
      <w:r>
        <w:t xml:space="preserve">4. Key Challenges and Solutions in Moscow</w:t>
      </w:r>
    </w:p>
    <w:bookmarkStart w:id="23" w:name="supply-chain-resilience"/>
    <w:p>
      <w:pPr>
        <w:pStyle w:val="Heading3"/>
      </w:pPr>
      <w:r>
        <w:t xml:space="preserve">4.1 Supply Chain Resilience</w:t>
      </w:r>
    </w:p>
    <w:p>
      <w:pPr>
        <w:pStyle w:val="FirstParagraph"/>
      </w:pPr>
      <w:r>
        <w:t xml:space="preserve">In recent years, geopolitical shifts have significantly impacted supply chains affecting both global businesses and local entities in</w:t>
      </w:r>
      <w:r>
        <w:t xml:space="preserve"> </w:t>
      </w:r>
      <w:r>
        <w:t xml:space="preserve">Russia,Moscow</w:t>
      </w:r>
      <w:r>
        <w:t xml:space="preserve">. The isolation of certain markets has necessitated a re-evaluation of logistical networks. Industrial engineers in this region are currently tasked with "import substitution" strategies—redesigning production lines to utilize domestic materials and components rather than imported ones. This requires rigorous process redesign, vendor qualification, and quality control integration, all core competencies of the industrial engineering profession.</w:t>
      </w:r>
    </w:p>
    <w:bookmarkEnd w:id="23"/>
    <w:bookmarkStart w:id="24" w:name="digital-transformation-industry-4.0"/>
    <w:p>
      <w:pPr>
        <w:pStyle w:val="Heading3"/>
      </w:pPr>
      <w:r>
        <w:t xml:space="preserve">4.2 Digital Transformation (Industry 4.0)</w:t>
      </w:r>
    </w:p>
    <w:p>
      <w:pPr>
        <w:pStyle w:val="FirstParagraph"/>
      </w:pPr>
      <w:r>
        <w:t xml:space="preserve">Moscow is rapidly adopting Industry 4.0 technologies, including IoT (Internet of Things), big data analytics, and AI-driven automation. Industrial engineers are at the forefront of this digital integration. They are responsible for determining which processes should be automated and which require human oversight. For example, in Moscow’s manufacturing hubs like those in the Troitsk Innovation Center,</w:t>
      </w:r>
      <w:r>
        <w:t xml:space="preserve">Industrial Engineers</w:t>
      </w:r>
      <w:r>
        <w:t xml:space="preserve"> </w:t>
      </w:r>
      <w:r>
        <w:t xml:space="preserve">design smart factory layouts where machines communicate with each other to predict maintenance needs and optimize production schedules dynamically.</w:t>
      </w:r>
    </w:p>
    <w:bookmarkEnd w:id="24"/>
    <w:bookmarkStart w:id="25" w:name="human-factors-and-ergonomics"/>
    <w:p>
      <w:pPr>
        <w:pStyle w:val="Heading3"/>
      </w:pPr>
      <w:r>
        <w:t xml:space="preserve">4.3 Human Factors and Ergonomics</w:t>
      </w:r>
    </w:p>
    <w:p>
      <w:pPr>
        <w:pStyle w:val="FirstParagraph"/>
      </w:pPr>
      <w:r>
        <w:t xml:space="preserve">A significant aspect of industrial engineering is the study of human performance. In</w:t>
      </w:r>
      <w:r>
        <w:t xml:space="preserve"> </w:t>
      </w:r>
      <w:r>
        <w:t xml:space="preserve">Russia,Moscow</w:t>
      </w:r>
      <w:r>
        <w:t xml:space="preserve">, labor laws are strict, and there is a growing emphasis on workplace safety and employee well-being. Industrial engineers conduct ergonomic assessments to reduce workplace injuries and improve worker satisfaction. This is particularly relevant in Moscow’s logistics warehouses, which have expanded dramatically due to the growth of e-commerce platforms operating within the city.</w:t>
      </w:r>
    </w:p>
    <w:bookmarkEnd w:id="25"/>
    <w:bookmarkEnd w:id="26"/>
    <w:bookmarkStart w:id="27" w:name="Xdbdf9924145bf68f8ea3656b6e1b097c5779c0b"/>
    <w:p>
      <w:pPr>
        <w:pStyle w:val="Heading2"/>
      </w:pPr>
      <w:r>
        <w:t xml:space="preserve">5. Case Study: Optimization of Logistics in Moscow</w:t>
      </w:r>
    </w:p>
    <w:p>
      <w:pPr>
        <w:pStyle w:val="FirstParagraph"/>
      </w:pPr>
      <w:r>
        <w:t xml:space="preserve">A pertinent example of industrial engineering application can be seen in last-mile delivery services in central Moscow. Due to heavy traffic congestion and strict zoning laws for large trucks, traditional logistics models fail. Industrial engineers have developed sophisticated routing algorithms and micro-hub strategies. By placing small fulfillment centers on the outskirts of</w:t>
      </w:r>
      <w:r>
        <w:t xml:space="preserve"> </w:t>
      </w:r>
      <w:r>
        <w:t xml:space="preserve">Russia,Moscow</w:t>
      </w:r>
      <w:r>
        <w:t xml:space="preserve"> </w:t>
      </w:r>
      <w:r>
        <w:t xml:space="preserve">and using electric cargo bikes for final delivery into the city center, they reduce delivery times by up to 30% while lowering carbon emissions. This solution demonstrates how industrial engineering combines data analysis, facility layout planning, and environmental sustainability.</w:t>
      </w:r>
    </w:p>
    <w:bookmarkEnd w:id="27"/>
    <w:bookmarkStart w:id="28" w:name="X5ffb817739290a7651770ca601008f65c6b1853"/>
    <w:p>
      <w:pPr>
        <w:pStyle w:val="Heading2"/>
      </w:pPr>
      <w:r>
        <w:t xml:space="preserve">6. Educational Requirements and Professional Standards</w:t>
      </w:r>
    </w:p>
    <w:p>
      <w:pPr>
        <w:pStyle w:val="FirstParagraph"/>
      </w:pPr>
      <w:r>
        <w:t xml:space="preserve">The role of the industrial engineer in</w:t>
      </w:r>
      <w:r>
        <w:t xml:space="preserve"> </w:t>
      </w:r>
      <w:r>
        <w:t xml:space="preserve">Russia,Moscow</w:t>
      </w:r>
      <w:r>
        <w:t xml:space="preserve"> </w:t>
      </w:r>
      <w:r>
        <w:t xml:space="preserve">requires a robust educational background. Most professionals hold degrees in Industrial Engineering, Operations Research, or Business Administration with a technical focus from institutions such as Bauman Moscow State Technical University or Higher School of Economics. However, technical knowledge alone is insufficient. Professionals must also possess strong soft skills, including cross-cultural communication and project management abilities to navigate the bureaucratic and corporate structures prevalent in Russian industry.</w:t>
      </w:r>
    </w:p>
    <w:bookmarkEnd w:id="28"/>
    <w:bookmarkStart w:id="29" w:name="future-outlook"/>
    <w:p>
      <w:pPr>
        <w:pStyle w:val="Heading2"/>
      </w:pPr>
      <w:r>
        <w:t xml:space="preserve">7. Future Outlook</w:t>
      </w:r>
    </w:p>
    <w:p>
      <w:pPr>
        <w:pStyle w:val="FirstParagraph"/>
      </w:pPr>
      <w:r>
        <w:t xml:space="preserve">The future for industrial engineering in</w:t>
      </w:r>
      <w:r>
        <w:t xml:space="preserve"> </w:t>
      </w:r>
      <w:r>
        <w:t xml:space="preserve">Russia,Moscow</w:t>
      </w:r>
      <w:r>
        <w:t xml:space="preserve"> </w:t>
      </w:r>
      <w:r>
        <w:t xml:space="preserve">is promising but contingent on sustained investment in technology and human capital. As Russia continues to integrate more deeply with non-Western economies (such as those in Asia and the Middle East), industrial engineers will be crucial in adapting production standards to meet international quality requirements. Furthermore, the push for green manufacturing will require industrial engineers to specialize in circular economy principles—designing processes that allow for the reuse and recycling of materials, thereby reducing waste.</w:t>
      </w:r>
    </w:p>
    <w:bookmarkEnd w:id="29"/>
    <w:bookmarkStart w:id="30" w:name="conclusion"/>
    <w:p>
      <w:pPr>
        <w:pStyle w:val="Heading2"/>
      </w:pPr>
      <w:r>
        <w:t xml:space="preserve">8. Conclusion</w:t>
      </w:r>
    </w:p>
    <w:p>
      <w:pPr>
        <w:pStyle w:val="FirstParagraph"/>
      </w:pPr>
      <w:r>
        <w:t xml:space="preserve">In conclusion, this report highlights that the profession of the</w:t>
      </w:r>
      <w:r>
        <w:t xml:space="preserve"> </w:t>
      </w:r>
      <w:r>
        <w:t xml:space="preserve">Industrial Engineer</w:t>
      </w:r>
      <w:r>
        <w:t xml:space="preserve"> </w:t>
      </w:r>
      <w:r>
        <w:t xml:space="preserve">is not merely a technical role but a strategic asset in modern economic development. In the specific context of</w:t>
      </w:r>
      <w:r>
        <w:t xml:space="preserve"> </w:t>
      </w:r>
      <w:r>
        <w:t xml:space="preserve">Russia,Moscow</w:t>
      </w:r>
      <w:r>
        <w:t xml:space="preserve">, industrial engineers are tasked with modernizing legacy systems, integrating digital technologies, and optimizing complex logistical networks. They serve as the vital link that allows Moscow’s industries to compete on both a regional and global scale. The successful application of industrial engineering principles in this region demonstrates the universal applicability of efficiency-focused methodologies, adapted to local cultural and economic realities.</w:t>
      </w:r>
    </w:p>
    <w:p>
      <w:r>
        <w:pict>
          <v:rect style="width:0;height:1.5pt" o:hralign="center" o:hrstd="t" o:hr="t"/>
        </w:pict>
      </w:r>
    </w:p>
    <w:bookmarkEnd w:id="30"/>
    <w:bookmarkStart w:id="31" w:name="references-and-further-reading"/>
    <w:p>
      <w:pPr>
        <w:pStyle w:val="Heading2"/>
      </w:pPr>
      <w:r>
        <w:t xml:space="preserve">9. References and Further Reading</w:t>
      </w:r>
    </w:p>
    <w:p>
      <w:pPr>
        <w:numPr>
          <w:ilvl w:val="0"/>
          <w:numId w:val="1001"/>
        </w:numPr>
        <w:pStyle w:val="Compact"/>
      </w:pPr>
      <w:r>
        <w:t xml:space="preserve">Institute of Industrial and Systems Engineers (IISE). "Global Standards for Industrial Engineering Practice." 2022.</w:t>
      </w:r>
    </w:p>
    <w:p>
      <w:pPr>
        <w:numPr>
          <w:ilvl w:val="0"/>
          <w:numId w:val="1001"/>
        </w:numPr>
        <w:pStyle w:val="Compact"/>
      </w:pPr>
      <w:r>
        <w:t xml:space="preserve">Russian Academy of National Economy and Public Administration (RANEPA). "Digital Transformation of Russian Industry: Trends and Challenges." Moscow, 2023.</w:t>
      </w:r>
    </w:p>
    <w:p>
      <w:pPr>
        <w:numPr>
          <w:ilvl w:val="0"/>
          <w:numId w:val="1001"/>
        </w:numPr>
        <w:pStyle w:val="Compact"/>
      </w:pPr>
      <w:r>
        <w:t xml:space="preserve">Trevelyan, J., &amp; Camp, C. "Industrial Engineering Handbook." McGraw-Hill Education.</w:t>
      </w:r>
    </w:p>
    <w:p>
      <w:pPr>
        <w:numPr>
          <w:ilvl w:val="0"/>
          <w:numId w:val="1001"/>
        </w:numPr>
        <w:pStyle w:val="Compact"/>
      </w:pPr>
      <w:r>
        <w:t xml:space="preserve">Moscow City Government Reports on Urban Logistics and Transportation Efficiency. 2021-2023.</w:t>
      </w:r>
    </w:p>
    <w:p>
      <w:pPr>
        <w:pStyle w:val="FirstParagraph"/>
      </w:pPr>
      <w:r>
        <w:rPr>
          <w:iCs/>
          <w:i/>
        </w:rPr>
        <w:t xml:space="preserve">This document was prepared for educational purposes focusing on the intersection of Industrial Engineering practice in Russia, Moscow.</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the Context of Russia, Moscow</dc:title>
  <dc:creator/>
  <dc:language>en</dc:language>
  <cp:keywords/>
  <dcterms:created xsi:type="dcterms:W3CDTF">2026-07-29T19:21:29Z</dcterms:created>
  <dcterms:modified xsi:type="dcterms:W3CDTF">2026-07-29T19:21:29Z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