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p>
      <w:pPr>
        <w:pStyle w:val="FirstParagraph"/>
      </w:pPr>
      <w:r>
        <w:rPr>
          <w:bCs/>
          <w:b/>
        </w:rPr>
        <w:t xml:space="preserve">Title:</w:t>
      </w:r>
      <w:r>
        <w:t xml:space="preserve"> </w:t>
      </w:r>
      <w:r>
        <w:t xml:space="preserve">Optimizing Systems, Transforming Communities: A Report on the Industrial Engineer</w:t>
      </w:r>
    </w:p>
    <w:p>
      <w:pPr>
        <w:pStyle w:val="BodyText"/>
      </w:pPr>
      <w:r>
        <w:rPr>
          <w:bCs/>
          <w:b/>
        </w:rPr>
        <w:t xml:space="preserve">Focused Region:</w:t>
      </w:r>
      <w:r>
        <w:t xml:space="preserve"> </w:t>
      </w:r>
      <w:r>
        <w:t xml:space="preserve">United Kingdom Birmingham</w:t>
      </w:r>
    </w:p>
    <w:p>
      <w:pPr>
        <w:pStyle w:val="BodyText"/>
      </w:pPr>
      <w:r>
        <w:rPr>
          <w:bCs/>
          <w:b/>
        </w:rPr>
        <w:t xml:space="preserve">Date:</w:t>
      </w:r>
    </w:p>
    <w:bookmarkStart w:id="25" w:name="X4b271067797955eee44458f32080a09cb3f3482"/>
    <w:p>
      <w:pPr>
        <w:pStyle w:val="Heading1"/>
      </w:pPr>
      <w:r>
        <w:t xml:space="preserve">The Role of the Industrial Engineer in Shaping United Kingdom Birmingham’s Future Through a Comprehensive Book Report Perspective</w:t>
      </w:r>
    </w:p>
    <w:p>
      <w:pPr>
        <w:pStyle w:val="FirstParagraph"/>
      </w:pPr>
      <w:r>
        <w:t xml:space="preserve">In the realm of modern engineering, few disciplines are as pervasive or as critical to societal progress as industrial engineering. While many associate engineers solely with bridges, software code, or mechanical parts,</w:t>
      </w:r>
      <w:r>
        <w:t xml:space="preserve"> </w:t>
      </w:r>
      <w:r>
        <w:rPr>
          <w:bCs/>
          <w:b/>
        </w:rPr>
        <w:t xml:space="preserve">Industrial Engineer</w:t>
      </w:r>
      <w:r>
        <w:t xml:space="preserve"> </w:t>
      </w:r>
      <w:r>
        <w:t xml:space="preserve">professionals occupy a unique niche: they optimize complex processes and systems. This book report serves not only to summarize the theoretical underpinnings of industrial engineering but also to contextualize these principles within the dynamic socio-economic landscape of</w:t>
      </w:r>
      <w:r>
        <w:t xml:space="preserve"> </w:t>
      </w:r>
      <w:r>
        <w:rPr>
          <w:bCs/>
          <w:b/>
        </w:rPr>
        <w:t xml:space="preserve">United Kingdom Birmingham</w:t>
      </w:r>
      <w:r>
        <w:t xml:space="preserve">. By examining key texts on systems optimization, supply chain management, and human factors, this document illustrates how</w:t>
      </w:r>
      <w:r>
        <w:t xml:space="preserve"> </w:t>
      </w:r>
      <w:r>
        <w:rPr>
          <w:bCs/>
          <w:b/>
        </w:rPr>
        <w:t xml:space="preserve">Industrial Engineer</w:t>
      </w:r>
      <w:r>
        <w:t xml:space="preserve"> </w:t>
      </w:r>
      <w:r>
        <w:t xml:space="preserve">methodologies are pivotal to sustaining the economic vitality and infrastructural resilience of</w:t>
      </w:r>
    </w:p>
    <w:p>
      <w:pPr>
        <w:pStyle w:val="BodyText"/>
      </w:pPr>
      <w:r>
        <w:t xml:space="preserve">Birmingham United Kingdom.</w:t>
      </w:r>
    </w:p>
    <w:p>
      <w:pPr>
        <w:pStyle w:val="BodyText"/>
      </w:pPr>
      <w:r>
        <w:t xml:space="preserve">Theoretical Foundations of Industrial Engineering</w:t>
      </w:r>
    </w:p>
    <w:p>
      <w:pPr>
        <w:pStyle w:val="BodyText"/>
      </w:pPr>
      <w:r>
        <w:t xml:space="preserve">The core texts on industrial engineering emphasize that the discipline is rooted in mathematics, physics, and social sciences. A seminal work by Shigeo Shingo or W. Edwards Deming often sets the stage for understanding quality control and continuous improvement (Kaizen). These texts posit that waste reduction is not merely a cost-saving measure but an ethical imperative for efficient resource allocation.</w:t>
      </w:r>
    </w:p>
    <w:p>
      <w:pPr>
        <w:pStyle w:val="BodyText"/>
      </w:pPr>
      <w:r>
        <w:t xml:space="preserve">In the context of a book report on this subject, one must analyze how</w:t>
      </w:r>
      <w:r>
        <w:t xml:space="preserve"> </w:t>
      </w:r>
      <w:r>
        <w:rPr>
          <w:bCs/>
          <w:b/>
        </w:rPr>
        <w:t xml:space="preserve">Industrial Engineer</w:t>
      </w:r>
      <w:r>
        <w:t xml:space="preserve"> </w:t>
      </w:r>
      <w:r>
        <w:t xml:space="preserve">concepts such as Lean Six Sigma, Operations Research, and Ergonomics function in tandem. The literature suggests that an effective industrial engineer acts as a bridge between management goals and shop-floor realities. They do not simply build products; they design the systems through which those products are created, distributed, and sold. This systemic view is crucial when applying these theories to any major metropolitan hub.</w:t>
      </w:r>
    </w:p>
    <w:bookmarkStart w:id="20" w:name="the-context-of-united-kingdom-birmingham"/>
    <w:p>
      <w:pPr>
        <w:pStyle w:val="Heading2"/>
      </w:pPr>
      <w:r>
        <w:t xml:space="preserve">The Context of United Kingdom Birmingham</w:t>
      </w:r>
    </w:p>
    <w:p>
      <w:pPr>
        <w:pStyle w:val="FirstParagraph"/>
      </w:pPr>
      <w:r>
        <w:t xml:space="preserve">To fully appreciate the application of industrial engineering principles, one must look at</w:t>
      </w:r>
      <w:r>
        <w:t xml:space="preserve"> </w:t>
      </w:r>
      <w:r>
        <w:rPr>
          <w:bCs/>
          <w:b/>
        </w:rPr>
        <w:t xml:space="preserve">Birmingham United Kingdom</w:t>
      </w:r>
      <w:r>
        <w:t xml:space="preserve">. As the second-largest city in the UK, Birmingham serves as a historic and contemporary engine of innovation. Historically known for its manufacturing prowess during the Industrial Revolution—earning it nicknames like "the city of a thousand trades"—Birmingham has undergone a significant transformation. Today, it is a hub for advanced manufacturing, digital technology, and services.</w:t>
      </w:r>
    </w:p>
    <w:p>
      <w:pPr>
        <w:pStyle w:val="BodyText"/>
      </w:pPr>
      <w:r>
        <w:t xml:space="preserve">The books on regional economic development highlight that cities like</w:t>
      </w:r>
      <w:r>
        <w:t xml:space="preserve"> </w:t>
      </w:r>
      <w:r>
        <w:rPr>
          <w:bCs/>
          <w:b/>
        </w:rPr>
        <w:t xml:space="preserve">Birmingham United Kingdom</w:t>
      </w:r>
      <w:r>
        <w:t xml:space="preserve"> </w:t>
      </w:r>
      <w:r>
        <w:t xml:space="preserve">face specific challenges: logistical bottlenecks in the West Midlands corridor, the need for sustainable urban planning, and the integration of legacy infrastructure with modern smart-city technologies. An</w:t>
      </w:r>
      <w:r>
        <w:t xml:space="preserve"> </w:t>
      </w:r>
      <w:r>
        <w:rPr>
          <w:bCs/>
          <w:b/>
        </w:rPr>
        <w:t xml:space="preserve">Industrial Engineer</w:t>
      </w:r>
      <w:r>
        <w:t xml:space="preserve"> </w:t>
      </w:r>
      <w:r>
        <w:t xml:space="preserve">is uniquely equipped to address these challenges because their training encompasses supply chain logistics, facility layout design, and data analytics.</w:t>
      </w:r>
    </w:p>
    <w:bookmarkEnd w:id="20"/>
    <w:bookmarkStart w:id="21" w:name="X01a7bbc11ed539daa2dbc96feba600e8b19ed7a"/>
    <w:p>
      <w:pPr>
        <w:pStyle w:val="Heading2"/>
      </w:pPr>
      <w:r>
        <w:t xml:space="preserve">Synthesizing Theory with Birmingham’s Logistics Network</w:t>
      </w:r>
    </w:p>
    <w:p>
      <w:pPr>
        <w:pStyle w:val="FirstParagraph"/>
      </w:pPr>
      <w:r>
        <w:t xml:space="preserve">A critical theme emerging from recent publications on urban logistics is the importance of freight movement.</w:t>
      </w:r>
      <w:r>
        <w:t xml:space="preserve"> </w:t>
      </w:r>
      <w:r>
        <w:rPr>
          <w:bCs/>
          <w:b/>
        </w:rPr>
        <w:t xml:space="preserve">Birmingham United Kingdom</w:t>
      </w:r>
      <w:r>
        <w:t xml:space="preserve"> </w:t>
      </w:r>
      <w:r>
        <w:t xml:space="preserve">is geographically central to the UK’s road network, featuring major motorways such as the M6 and M40. For an</w:t>
      </w:r>
      <w:r>
        <w:t xml:space="preserve"> </w:t>
      </w:r>
      <w:r>
        <w:rPr>
          <w:bCs/>
          <w:b/>
        </w:rPr>
        <w:t xml:space="preserve">Industrial Engineer</w:t>
      </w:r>
      <w:r>
        <w:t xml:space="preserve">, this presents a complex optimization problem. Textbooks on supply chain management discuss "hub-and-spoke" models, which are directly applicable to Birmingham’s distribution centers.</w:t>
      </w:r>
    </w:p>
    <w:p>
      <w:pPr>
        <w:pStyle w:val="BodyText"/>
      </w:pPr>
      <w:r>
        <w:t xml:space="preserve">Consider the literature regarding last-mile delivery in dense urban environments. In</w:t>
      </w:r>
      <w:r>
        <w:t xml:space="preserve"> </w:t>
      </w:r>
      <w:r>
        <w:rPr>
          <w:bCs/>
          <w:b/>
        </w:rPr>
        <w:t xml:space="preserve">Birmingham United Kingdom</w:t>
      </w:r>
      <w:r>
        <w:t xml:space="preserve">, traffic congestion and environmental regulations (such as Clean Air Zones) necessitate efficient routing and scheduling. An industrial engineer would utilize algorithms derived from Operations Research texts to minimize carbon footprints while maximizing delivery speed. This synthesis of academic theory and practical application underscores the relevance of the</w:t>
      </w:r>
      <w:r>
        <w:t xml:space="preserve"> </w:t>
      </w:r>
      <w:r>
        <w:rPr>
          <w:bCs/>
          <w:b/>
        </w:rPr>
        <w:t xml:space="preserve">Industrial Engineer</w:t>
      </w:r>
      <w:r>
        <w:t xml:space="preserve"> </w:t>
      </w:r>
      <w:r>
        <w:t xml:space="preserve">role in maintaining the city’s status as a vital logistics node.</w:t>
      </w:r>
    </w:p>
    <w:bookmarkEnd w:id="21"/>
    <w:bookmarkStart w:id="22" w:name="Xc88172379a12cd6ce3c6c61129af484a2e89b1d"/>
    <w:p>
      <w:pPr>
        <w:pStyle w:val="Heading2"/>
      </w:pPr>
      <w:r>
        <w:t xml:space="preserve">Sustainability and Social Responsibility in Birmingham</w:t>
      </w:r>
    </w:p>
    <w:p>
      <w:pPr>
        <w:pStyle w:val="FirstParagraph"/>
      </w:pPr>
      <w:r>
        <w:t xml:space="preserve">Furthermore, contemporary book reports on engineering ethics stress the duty of engineers to prioritize sustainability. In</w:t>
      </w:r>
      <w:r>
        <w:t xml:space="preserve"> </w:t>
      </w:r>
      <w:r>
        <w:rPr>
          <w:bCs/>
          <w:b/>
        </w:rPr>
        <w:t xml:space="preserve">Birmingham United Kingdom</w:t>
      </w:r>
      <w:r>
        <w:t xml:space="preserve">, there is a strong push toward green energy and sustainable construction. The</w:t>
      </w:r>
      <w:r>
        <w:t xml:space="preserve"> </w:t>
      </w:r>
      <w:r>
        <w:rPr>
          <w:bCs/>
          <w:b/>
        </w:rPr>
        <w:t xml:space="preserve">Industrial Engineer</w:t>
      </w:r>
      <w:r>
        <w:t xml:space="preserve"> </w:t>
      </w:r>
      <w:r>
        <w:t xml:space="preserve">contributes here by designing energy-efficient manufacturing processes and reducing material waste in construction projects.</w:t>
      </w:r>
    </w:p>
    <w:p>
      <w:pPr>
        <w:pStyle w:val="BodyText"/>
      </w:pPr>
      <w:r>
        <w:t xml:space="preserve">For instance, literature on circular economy models suggests that materials should be reused rather than discarded. An industrial engineer working in Birmingham’s regeneration sectors (such as the Curzon Street station developments) would apply these principles to ensure that building processes are lean and environmentally friendly. This aligns with the broader goals of</w:t>
      </w:r>
      <w:r>
        <w:t xml:space="preserve"> </w:t>
      </w:r>
      <w:r>
        <w:rPr>
          <w:bCs/>
          <w:b/>
        </w:rPr>
        <w:t xml:space="preserve">United Kingdom Birmingham</w:t>
      </w:r>
      <w:r>
        <w:t xml:space="preserve">’s local government, which aims for net-zero emissions by 2039.</w:t>
      </w:r>
    </w:p>
    <w:bookmarkEnd w:id="22"/>
    <w:bookmarkStart w:id="23" w:name="the-human-element-in-system-design"/>
    <w:p>
      <w:pPr>
        <w:pStyle w:val="Heading2"/>
      </w:pPr>
      <w:r>
        <w:t xml:space="preserve">The Human Element in System Design</w:t>
      </w:r>
    </w:p>
    <w:p>
      <w:pPr>
        <w:pStyle w:val="FirstParagraph"/>
      </w:pPr>
      <w:r>
        <w:t xml:space="preserve">No book report on industrial engineering is complete without addressing human factors. The discipline is not just about machines; it is about people working with machines. In</w:t>
      </w:r>
      <w:r>
        <w:t xml:space="preserve"> </w:t>
      </w:r>
      <w:r>
        <w:rPr>
          <w:bCs/>
          <w:b/>
        </w:rPr>
        <w:t xml:space="preserve">Birmingham United Kingdom</w:t>
      </w:r>
      <w:r>
        <w:t xml:space="preserve">, the diverse workforce requires inclusive design strategies. Texts on ergonomics and workplace safety indicate that optimizing workflows must also account for worker well-being to prevent burnout and injury.</w:t>
      </w:r>
    </w:p>
    <w:p>
      <w:pPr>
        <w:pStyle w:val="BodyText"/>
      </w:pPr>
      <w:r>
        <w:t xml:space="preserve">This human-centric approach is vital for Birmingham’s growing tech and service sectors, which are increasingly adopting automation. The</w:t>
      </w:r>
      <w:r>
        <w:t xml:space="preserve"> </w:t>
      </w:r>
      <w:r>
        <w:rPr>
          <w:bCs/>
          <w:b/>
        </w:rPr>
        <w:t xml:space="preserve">Industrial Engineer</w:t>
      </w:r>
      <w:r>
        <w:t xml:space="preserve"> </w:t>
      </w:r>
      <w:r>
        <w:t xml:space="preserve">plays a crucial role in retraining workforces and designing interfaces that enhance human-machine collaboration. This ensures that technological advancements in</w:t>
      </w:r>
      <w:r>
        <w:t xml:space="preserve"> </w:t>
      </w:r>
      <w:r>
        <w:rPr>
          <w:bCs/>
          <w:b/>
        </w:rPr>
        <w:t xml:space="preserve">Birmingham United Kingdom</w:t>
      </w:r>
      <w:r>
        <w:t xml:space="preserve"> </w:t>
      </w:r>
      <w:r>
        <w:t xml:space="preserve">lead to job enrichment rather than displacement.</w:t>
      </w:r>
    </w:p>
    <w:bookmarkEnd w:id="23"/>
    <w:bookmarkStart w:id="24" w:name="Xfc224a18d222a54f0d77668b23ee421721b2896"/>
    <w:p>
      <w:pPr>
        <w:pStyle w:val="Heading2"/>
      </w:pPr>
      <w:r>
        <w:t xml:space="preserve">Conclusion: The Indispensable Industrial Engineer for Birmingham’s Future</w:t>
      </w:r>
    </w:p>
    <w:p>
      <w:pPr>
        <w:pStyle w:val="FirstParagraph"/>
      </w:pPr>
      <w:r>
        <w:t xml:space="preserve">In conclusion, this book report has demonstrated that industrial engineering is far more than abstract theory; it is a practical toolkit for solving real-world problems. For</w:t>
      </w:r>
      <w:r>
        <w:t xml:space="preserve"> </w:t>
      </w:r>
      <w:r>
        <w:rPr>
          <w:bCs/>
          <w:b/>
        </w:rPr>
        <w:t xml:space="preserve">Birmingham United Kingdom</w:t>
      </w:r>
      <w:r>
        <w:t xml:space="preserve">, the expertise of an</w:t>
      </w:r>
      <w:r>
        <w:t xml:space="preserve"> </w:t>
      </w:r>
      <w:r>
        <w:rPr>
          <w:bCs/>
          <w:b/>
        </w:rPr>
        <w:t xml:space="preserve">Industrial Engineer</w:t>
      </w:r>
      <w:r>
        <w:t xml:space="preserve"> </w:t>
      </w:r>
      <w:r>
        <w:t xml:space="preserve">is essential in navigating the complexities of modern urban living, logistics, and sustainability.</w:t>
      </w:r>
    </w:p>
    <w:p>
      <w:pPr>
        <w:pStyle w:val="BodyText"/>
      </w:pPr>
      <w:r>
        <w:t xml:space="preserve">The literature reviewed emphasizes efficiency, quality, and human-centric design. When applied to the specific context of</w:t>
      </w:r>
      <w:r>
        <w:t xml:space="preserve"> </w:t>
      </w:r>
      <w:r>
        <w:rPr>
          <w:bCs/>
          <w:b/>
        </w:rPr>
        <w:t xml:space="preserve">Birmingham United Kingdom</w:t>
      </w:r>
      <w:r>
        <w:t xml:space="preserve">, these principles translate into smoother traffic flows, cleaner air through efficient manufacturing processes, and robust economic resilience. As Birmingham continues to evolve from its industrial heritage into a smart city of the future, the role of the</w:t>
      </w:r>
      <w:r>
        <w:t xml:space="preserve"> </w:t>
      </w:r>
      <w:r>
        <w:rPr>
          <w:bCs/>
          <w:b/>
        </w:rPr>
        <w:t xml:space="preserve">Industrial Engineer</w:t>
      </w:r>
      <w:r>
        <w:t xml:space="preserve"> </w:t>
      </w:r>
      <w:r>
        <w:t xml:space="preserve">will only grow in importance. They are the architects of efficiency and guardians of sustainability within</w:t>
      </w:r>
      <w:r>
        <w:t xml:space="preserve"> </w:t>
      </w:r>
      <w:r>
        <w:rPr>
          <w:bCs/>
          <w:b/>
        </w:rPr>
        <w:t xml:space="preserve">Birmingham United Kingdom</w:t>
      </w:r>
      <w:r>
        <w:t xml:space="preserve">, ensuring that progress is not only rapid but also responsible and inclusive.</w:t>
      </w:r>
    </w:p>
    <w:p>
      <w:pPr>
        <w:pStyle w:val="BodyText"/>
      </w:pPr>
      <w:r>
        <w:t xml:space="preserve">Ultimately, understanding industrial engineering through this report reveals that it is a discipline dedicated to improving lives by improving systems. In the vibrant context of</w:t>
      </w:r>
      <w:r>
        <w:t xml:space="preserve"> </w:t>
      </w:r>
      <w:r>
        <w:rPr>
          <w:bCs/>
          <w:b/>
        </w:rPr>
        <w:t xml:space="preserve">United Kingdom Birmingham</w:t>
      </w:r>
      <w:r>
        <w:t xml:space="preserve">, this mission aligns perfectly with the city’s aspirations for a prosperous and sustainable future.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Industrial Engineer in United Kingdom Birmingham</dc:title>
  <dc:creator/>
  <dc:language>en</dc:language>
  <cp:keywords/>
  <dcterms:created xsi:type="dcterms:W3CDTF">2026-07-29T13:06:38Z</dcterms:created>
  <dcterms:modified xsi:type="dcterms:W3CDTF">2026-07-29T13:06:38Z</dcterms:modified>
</cp:coreProperties>
</file>

<file path=docProps/custom.xml><?xml version="1.0" encoding="utf-8"?>
<Properties xmlns="http://schemas.openxmlformats.org/officeDocument/2006/custom-properties" xmlns:vt="http://schemas.openxmlformats.org/officeDocument/2006/docPropsVTypes"/>
</file>