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title"/>
    <w:p>
      <w:pPr>
        <w:pStyle w:val="Heading3"/>
      </w:pPr>
      <w:r>
        <w:rPr>
          <w:bCs/>
          <w:b/>
        </w:rPr>
        <w:t xml:space="preserve">Title:</w:t>
      </w:r>
    </w:p>
    <w:p>
      <w:pPr>
        <w:pStyle w:val="FirstParagraph"/>
      </w:pPr>
      <w:r>
        <w:t xml:space="preserve">The Fourth Estate in Transition: A Comprehensive Analysis of the Journalist’s Role in Contemporary Society</w:t>
      </w:r>
      <w:r>
        <w:br/>
      </w:r>
      <w:r>
        <w:br/>
      </w:r>
    </w:p>
    <w:bookmarkEnd w:id="20"/>
    <w:bookmarkStart w:id="21" w:name="focused-region"/>
    <w:p>
      <w:pPr>
        <w:pStyle w:val="Heading3"/>
      </w:pPr>
      <w:r>
        <w:rPr>
          <w:bCs/>
          <w:b/>
        </w:rPr>
        <w:t xml:space="preserve">Focused Region:</w:t>
      </w:r>
    </w:p>
    <w:p>
      <w:pPr>
        <w:pStyle w:val="FirstParagraph"/>
      </w:pPr>
      <w:r>
        <w:t xml:space="preserve">Ethiopia Addis Ababa</w:t>
      </w:r>
      <w:r>
        <w:br/>
      </w:r>
      <w:r>
        <w:br/>
      </w:r>
      <w:r>
        <w:t xml:space="preserve">Date:</w:t>
      </w:r>
    </w:p>
    <w:p>
      <w:pPr>
        <w:pStyle w:val="BodyText"/>
      </w:pPr>
      <w:r>
        <w:t xml:space="preserve">October 26, 2024</w:t>
      </w:r>
      <w:r>
        <w:br/>
      </w:r>
      <w:r>
        <w:br/>
      </w:r>
    </w:p>
    <w:p>
      <w:pPr>
        <w:pStyle w:val="BodyText"/>
      </w:pPr>
      <w:r>
        <w:t xml:space="preserve">This report examines the multifaceted role of the journalist within the specific socio-political context of Ethiopia Addis Ababa, analyzing historical shifts, current challenges, and future prospects.</w:t>
      </w:r>
    </w:p>
    <w:bookmarkEnd w:id="21"/>
    <w:bookmarkStart w:id="28" w:name="X0bf75ae9421163b5b4573b71304dd6583442912"/>
    <w:p>
      <w:pPr>
        <w:pStyle w:val="Heading1"/>
      </w:pPr>
      <w:r>
        <w:t xml:space="preserve">The Role and Evolution of the Journalist in Ethiopia Addis Ababa</w:t>
      </w:r>
    </w:p>
    <w:bookmarkStart w:id="22" w:name="i.-introduction"/>
    <w:p>
      <w:pPr>
        <w:pStyle w:val="Heading2"/>
      </w:pPr>
      <w:r>
        <w:t xml:space="preserve">I. Introduction</w:t>
      </w:r>
    </w:p>
    <w:p>
      <w:pPr>
        <w:pStyle w:val="FirstParagraph"/>
      </w:pPr>
      <w:r>
        <w:t xml:space="preserve">In the landscape of modern African media studies few regions offer as complex a case study as Ethiopia Addis Ababa. As the diplomatic capital of Africa and the seat of continental governance, this metropolis serves not only as a political hub but also as an intellectual center where information flows with critical intensity. This book report analyzes the current state of journalism within this specific geographic and cultural framework, focusing on how the identity of a journalist has transformed from a state-controlled narrative voice to an independent agent of social change. The central thesis explored herein is that in Ethiopia Addis Ababa, the journalist acts as both a guardian of public interest and a navigator through turbulent political transitions, requiring skills that extend beyond traditional reporting into conflict resolution and digital advocacy.</w:t>
      </w:r>
    </w:p>
    <w:bookmarkEnd w:id="22"/>
    <w:bookmarkStart w:id="23" w:name="X5d663bded2a8802fa729bfe92fcd4e9c85d628b"/>
    <w:p>
      <w:pPr>
        <w:pStyle w:val="Heading2"/>
      </w:pPr>
      <w:r>
        <w:t xml:space="preserve">II. Historical Context: From State Control to Liberalization</w:t>
      </w:r>
    </w:p>
    <w:p>
      <w:pPr>
        <w:pStyle w:val="FirstParagraph"/>
      </w:pPr>
      <w:r>
        <w:t xml:space="preserve">To understand the modern journalist in Ethiopia Addis Ababa one must first examine the historical trajectory of media freedom. For decades, particularly during the Derg regime and the subsequent Ethiopian People's Revolutionary Democratic Front (EPRDF) era, journalism was heavily constrained. The journalist was often viewed as a cadre of the state, tasked with disseminating government policy rather than scrutinizing power. In Ethiopia Addis Ababa this meant that newsrooms were centers of propaganda production where critical inquiry was stifled by legal threats and physical intimidation.</w:t>
      </w:r>
    </w:p>
    <w:p>
      <w:pPr>
        <w:pStyle w:val="BodyText"/>
      </w:pPr>
      <w:r>
        <w:t xml:space="preserve">However, the political opening that began in 2018 marked a seismic shift. For media professionals based in Ethiopia Addis Ababa, this period represented a sudden influx of freedom. Newspapers that had been banned for years were re-established, and independent broadcasting stations began to operate with unprecedented autonomy. This transition has forced the contemporary journalist to redefine their role. They are no longer mere announcers but investigators who must verify information in an environment where trust in traditional institutions is fluctuating.</w:t>
      </w:r>
    </w:p>
    <w:bookmarkEnd w:id="23"/>
    <w:bookmarkStart w:id="24" w:name="X966dbbc0af4ebf29696087e8b5b14aa3ef75430"/>
    <w:p>
      <w:pPr>
        <w:pStyle w:val="Heading2"/>
      </w:pPr>
      <w:r>
        <w:t xml:space="preserve">III. The Journalist as a Watchdog and Facilitator</w:t>
      </w:r>
    </w:p>
    <w:p>
      <w:pPr>
        <w:pStyle w:val="FirstParagraph"/>
      </w:pPr>
      <w:r>
        <w:t xml:space="preserve">"In the heart of Ethiopia Addis Ababa, the journalist does not just report news; they facilitate dialogue between a fractured society."</w:t>
      </w:r>
    </w:p>
    <w:p>
      <w:pPr>
        <w:pStyle w:val="BodyText"/>
      </w:pPr>
      <w:r>
        <w:t xml:space="preserve">In this new era, the function of the journalist has expanded. In Ethiopia Addis Ababa, media organizations frequently serve as platforms for political debate. The modern journalist is expected to host town hall meetings, moderate parliamentary sessions, and provide real-time analysis of legislative changes that affect millions of citizens. This dual role as a watchdog and a facilitator creates immense pressure on journalists in Ethiopia Addis Ababa.</w:t>
      </w:r>
    </w:p>
    <w:p>
      <w:pPr>
        <w:pStyle w:val="BodyText"/>
      </w:pPr>
      <w:r>
        <w:t xml:space="preserve">Furthermore, the rise of digital media in Ethiopia Addis Ababa has decentralized information production. While this empowers citizen journalists, it also places the professional journalist in competition with unverified social media content. Consequently, the core value proposition of a trained journalist is now rooted in verification and context. In a city where ethnic tensions can flare rapidly online, the ethical responsibility of the journalist to provide accurate, balanced reporting is more critical than ever.</w:t>
      </w:r>
    </w:p>
    <w:bookmarkEnd w:id="24"/>
    <w:bookmarkStart w:id="25" w:name="iv.-challenges-and-ethical-dilemmas"/>
    <w:p>
      <w:pPr>
        <w:pStyle w:val="Heading2"/>
      </w:pPr>
      <w:r>
        <w:t xml:space="preserve">IV. Challenges and Ethical Dilemmas</w:t>
      </w:r>
    </w:p>
    <w:p>
      <w:pPr>
        <w:pStyle w:val="FirstParagraph"/>
      </w:pPr>
      <w:r>
        <w:t xml:space="preserve">The working environment for a journalist in Ethiopia Addis Ababa remains fraught with significant challenges. Despite legislative reforms, the legal framework often contains ambiguous provisions regarding defamation and cybercrimes, which can be used to silence dissenting voices. Journalists operating within Ethiopia Addis Ababa frequently face self-censorship due to fear of retaliation or arbitrary detention.</w:t>
      </w:r>
    </w:p>
    <w:p>
      <w:pPr>
        <w:numPr>
          <w:ilvl w:val="0"/>
          <w:numId w:val="1001"/>
        </w:numPr>
        <w:pStyle w:val="Compact"/>
      </w:pPr>
      <w:r>
        <w:rPr>
          <w:bCs/>
          <w:b/>
        </w:rPr>
        <w:t xml:space="preserve">Safety Concerns:</w:t>
      </w:r>
      <w:r>
        <w:t xml:space="preserve"> </w:t>
      </w:r>
      <w:r>
        <w:t xml:space="preserve">Physical safety remains a paramount issue. Reporters covering protests, conflicts in peripheral regions, or corruption scandals often face harassment.</w:t>
      </w:r>
    </w:p>
    <w:p>
      <w:pPr>
        <w:numPr>
          <w:ilvl w:val="0"/>
          <w:numId w:val="1001"/>
        </w:numPr>
        <w:pStyle w:val="Compact"/>
      </w:pPr>
      <w:r>
        <w:rPr>
          <w:bCs/>
          <w:b/>
        </w:rPr>
        <w:t xml:space="preserve">Economic Instability:</w:t>
      </w:r>
      <w:r>
        <w:t xml:space="preserve">The media economy in Ethiopia Addis Ababa is volatile. Advertising revenue has declined due to broader economic pressures, leading to lower salaries and reduced resources for investigative journalism.</w:t>
      </w:r>
    </w:p>
    <w:p>
      <w:pPr>
        <w:numPr>
          <w:ilvl w:val="0"/>
          <w:numId w:val="1001"/>
        </w:numPr>
        <w:pStyle w:val="Compact"/>
      </w:pPr>
      <w:r>
        <w:rPr>
          <w:bCs/>
          <w:b/>
        </w:rPr>
        <w:t xml:space="preserve">Digital Literacy:</w:t>
      </w:r>
      <w:r>
        <w:t xml:space="preserve"> </w:t>
      </w:r>
      <w:r>
        <w:t xml:space="preserve">While the youth population is highly connected, there remains a gap in advanced digital security skills among veteran journalists in Ethiopia Addis Ababa, making them vulnerable to surveillance and data leaks.</w:t>
      </w:r>
    </w:p>
    <w:bookmarkEnd w:id="25"/>
    <w:bookmarkStart w:id="26" w:name="v.-the-future-of-journalism"/>
    <w:p>
      <w:pPr>
        <w:pStyle w:val="Heading2"/>
      </w:pPr>
      <w:r>
        <w:t xml:space="preserve">V. The Future of Journalism</w:t>
      </w:r>
    </w:p>
    <w:p>
      <w:pPr>
        <w:pStyle w:val="FirstParagraph"/>
      </w:pPr>
      <w:r>
        <w:t xml:space="preserve">Looking forward the trajectory of journalism in Ethiopia Addis Ababa points toward greater specialization and technological integration. We are witnessing a shift from generalist reporting to niche expertise in fields such as climate change, economic policy, and public health. Younger generations of journalists emerging from universities in Ethiopia Addis Ababa are bringing fresh perspectives, utilizing data journalism and multimedia storytelling techniques that were previously uncommon.</w:t>
      </w:r>
    </w:p>
    <w:p>
      <w:pPr>
        <w:pStyle w:val="BodyText"/>
      </w:pPr>
      <w:r>
        <w:t xml:space="preserve">Moreover the collaboration between local media houses in Ethiopia Addis Ababa and international press organizations is strengthening. This partnership provides training, funding, and a platform for Ethiopian journalists to share their stories with a global audience. The goal is to build a sustainable model of journalism that can withstand political pressures while maintaining high ethical standards.</w:t>
      </w:r>
    </w:p>
    <w:bookmarkEnd w:id="26"/>
    <w:bookmarkStart w:id="27" w:name="vi.-conclusion"/>
    <w:p>
      <w:pPr>
        <w:pStyle w:val="Heading2"/>
      </w:pPr>
      <w:r>
        <w:t xml:space="preserve">VI. Conclusion</w:t>
      </w:r>
    </w:p>
    <w:p>
      <w:pPr>
        <w:pStyle w:val="FirstParagraph"/>
      </w:pPr>
      <w:r>
        <w:t xml:space="preserve">In conclusion the role of the journalist in Ethiopia Addis Ababa is undergoing a profound metamorphosis. From being instruments of state policy to becoming independent voices of accountability, these professionals are navigating a complex terrain marked by both opportunity and peril. The city serves as a microcosm for the broader challenges facing journalism across Africa: balancing freedom with responsibility, truth with safety, and tradition with innovation.</w:t>
      </w:r>
    </w:p>
    <w:p>
      <w:pPr>
        <w:pStyle w:val="BodyText"/>
      </w:pPr>
      <w:r>
        <w:t xml:space="preserve">For the journalist operating in Ethiopia Addis Ababa resilience is no longer just an emotional trait but a professional necessity. As democracy deepens or faces setbacks, the integrity of these media practitioners will remain a barometer for the health of Ethiopian society. This report underscores that supporting journalism in this region is not merely about protecting reporters; it is about safeguarding the public’s right to know and ensuring that Ethiopia Addis Ababa continues to be a beacon of informed discourse on the continent.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Journalist in Ethiopia Addis Ababa</dc:title>
  <dc:creator/>
  <dc:language>en</dc:language>
  <cp:keywords/>
  <dcterms:created xsi:type="dcterms:W3CDTF">2026-07-29T07:45:38Z</dcterms:created>
  <dcterms:modified xsi:type="dcterms:W3CDTF">2026-07-29T07:45:38Z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