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7" w:name="X319ac8869f7b470ce3e372270a9e4cf73e02d97"/>
    <w:p>
      <w:pPr>
        <w:pStyle w:val="Heading1"/>
      </w:pPr>
      <w:r>
        <w:t xml:space="preserve">Book Report: The Role and Reality of the Journalist in India Mumbai</w:t>
      </w:r>
    </w:p>
    <w:p>
      <w:pPr>
        <w:pStyle w:val="FirstParagraph"/>
      </w:pPr>
      <w:r>
        <w:rPr>
          <w:bCs/>
          <w:b/>
        </w:rPr>
        <w:t xml:space="preserve">Date:</w:t>
      </w:r>
      <w:r>
        <w:t xml:space="preserve"> </w:t>
      </w:r>
      <w:r>
        <w:t xml:space="preserve">October 24, 2023</w:t>
      </w:r>
      <w:r>
        <w:br/>
      </w:r>
      <w:r>
        <w:t xml:space="preserve">Social Sciences / Media Studies</w:t>
      </w:r>
      <w:r>
        <w:br/>
      </w:r>
    </w:p>
    <w:bookmarkStart w:id="20" w:name="Xa3656b709224cd6d6a08d696a8f492b8a1295fe"/>
    <w:p>
      <w:pPr>
        <w:pStyle w:val="Heading2"/>
      </w:pPr>
      <w:r>
        <w:t xml:space="preserve">Introduction: The Pulse of the City Through News</w:t>
      </w:r>
    </w:p>
    <w:p>
      <w:pPr>
        <w:pStyle w:val="FirstParagraph"/>
      </w:pPr>
      <w:r>
        <w:t xml:space="preserve">Mumbai, formerly known as Bombay, stands as the financial capital of India and a city that never sleeps. It is a metropolis defined by its contrasts—where colonial architecture meets towering skyscrapers, where extreme wealth exists alongside sprawling slums. In this complex urban ecosystem, the</w:t>
      </w:r>
      <w:r>
        <w:t xml:space="preserve"> </w:t>
      </w:r>
      <w:r>
        <w:rPr>
          <w:bCs/>
          <w:b/>
        </w:rPr>
        <w:t xml:space="preserve">Journalist</w:t>
      </w:r>
      <w:r>
        <w:t xml:space="preserve"> </w:t>
      </w:r>
      <w:r>
        <w:t xml:space="preserve">serves not merely as a reporter of events but as the central nervous system of civic awareness. This book report explores the intricate role of journalism in</w:t>
      </w:r>
      <w:r>
        <w:t xml:space="preserve"> </w:t>
      </w:r>
      <w:r>
        <w:rPr>
          <w:bCs/>
          <w:b/>
        </w:rPr>
        <w:t xml:space="preserve">India Mumbai</w:t>
      </w:r>
      <w:r>
        <w:t xml:space="preserve">, examining how media professionals navigate the political, social, and economic currents that define one of Asia’s most dynamic cities. By analyzing contemporary literature on Indian media and specific case studies from Mumbai, we gain insight into the challenges faced by modern journalists operating within this vibrant yet demanding landscape.</w:t>
      </w:r>
    </w:p>
    <w:bookmarkEnd w:id="20"/>
    <w:bookmarkStart w:id="21" w:name="Xacaf4eb0a6b209116fbf985758f167f5f7cb41f"/>
    <w:p>
      <w:pPr>
        <w:pStyle w:val="Heading2"/>
      </w:pPr>
      <w:r>
        <w:t xml:space="preserve">The Unique Challenges of Journalism in Mumbai</w:t>
      </w:r>
    </w:p>
    <w:p>
      <w:pPr>
        <w:pStyle w:val="FirstParagraph"/>
      </w:pPr>
      <w:r>
        <w:t xml:space="preserve">Reporting from</w:t>
      </w:r>
      <w:r>
        <w:t xml:space="preserve"> </w:t>
      </w:r>
      <w:r>
        <w:rPr>
          <w:bCs/>
          <w:b/>
        </w:rPr>
        <w:t xml:space="preserve">India Mumbai</w:t>
      </w:r>
      <w:r>
        <w:t xml:space="preserve"> </w:t>
      </w:r>
      <w:r>
        <w:t xml:space="preserve">presents a unique set of logistical and ethical hurdles that differentiate it from journalism in other global cities. The density of the population, estimated at over 20 million people within the metropolitan region, means that news cycles are incredibly fast-paced. A story breaking in one suburb can ripple across the entire city within hours. For a</w:t>
      </w:r>
      <w:r>
        <w:t xml:space="preserve"> </w:t>
      </w:r>
      <w:r>
        <w:rPr>
          <w:bCs/>
          <w:b/>
        </w:rPr>
        <w:t xml:space="preserve">Journalist</w:t>
      </w:r>
      <w:r>
        <w:t xml:space="preserve">, this requires not only speed but also precision. The margin for error is slim, and the public's demand for real-time information is relentless.</w:t>
      </w:r>
    </w:p>
    <w:p>
      <w:pPr>
        <w:pStyle w:val="BodyText"/>
      </w:pPr>
      <w:r>
        <w:t xml:space="preserve">Furthermore, Mumbai’s social fabric is deeply intertwined with its politics. The city has long been a stronghold of regional political parties, and media coverage often intersects with local political agendas. A</w:t>
      </w:r>
      <w:r>
        <w:t xml:space="preserve"> </w:t>
      </w:r>
      <w:r>
        <w:rPr>
          <w:bCs/>
          <w:b/>
        </w:rPr>
        <w:t xml:space="preserve">Journalist</w:t>
      </w:r>
      <w:r>
        <w:t xml:space="preserve"> </w:t>
      </w:r>
      <w:r>
        <w:t xml:space="preserve">working in Mumbai must be adept at distinguishing between factual reporting and politically motivated narratives. This is particularly evident during election cycles or when covering issues related to housing rights, infrastructure development, and public transport. The pressure to align with certain political viewpoints can be significant, making journalistic integrity a prized yet often tested commodity in</w:t>
      </w:r>
      <w:r>
        <w:t xml:space="preserve"> </w:t>
      </w:r>
      <w:r>
        <w:rPr>
          <w:bCs/>
          <w:b/>
        </w:rPr>
        <w:t xml:space="preserve">India Mumbai</w:t>
      </w:r>
      <w:r>
        <w:t xml:space="preserve">.</w:t>
      </w:r>
    </w:p>
    <w:bookmarkEnd w:id="21"/>
    <w:bookmarkStart w:id="23" w:name="ethical-dilemmas-and-press-freedom"/>
    <w:p>
      <w:pPr>
        <w:pStyle w:val="Heading2"/>
      </w:pPr>
      <w:r>
        <w:t xml:space="preserve">Ethical Dilemmas and Press Freedom</w:t>
      </w:r>
    </w:p>
    <w:p>
      <w:pPr>
        <w:pStyle w:val="FirstParagraph"/>
      </w:pPr>
      <w:r>
        <w:t xml:space="preserve">One of the most critical aspects discussed in recent literary works regarding Indian media is the state of press freedom. In</w:t>
      </w:r>
      <w:r>
        <w:t xml:space="preserve"> </w:t>
      </w:r>
      <w:r>
        <w:rPr>
          <w:bCs/>
          <w:b/>
        </w:rPr>
        <w:t xml:space="preserve">India Mumbai</w:t>
      </w:r>
      <w:r>
        <w:t xml:space="preserve">, journalists frequently encounter censorship, both overt and subtle. Legal harassment through Strategic Lawsuits Against Public Participation (SLAPP) is a growing concern for a</w:t>
      </w:r>
      <w:r>
        <w:t xml:space="preserve"> </w:t>
      </w:r>
      <w:r>
        <w:rPr>
          <w:bCs/>
          <w:b/>
        </w:rPr>
        <w:t xml:space="preserve">Journalist</w:t>
      </w:r>
      <w:r>
        <w:t xml:space="preserve"> </w:t>
      </w:r>
      <w:r>
        <w:t xml:space="preserve">attempting to expose corruption or hold power to account. The book report analysis reveals that many media houses in Mumbai operate under the shadow of potential legal repercussions, which can lead to self-censorship.</w:t>
      </w:r>
    </w:p>
    <w:bookmarkStart w:id="22" w:name="case-study-the-environmental-reporter"/>
    <w:p>
      <w:pPr>
        <w:pStyle w:val="Heading3"/>
      </w:pPr>
      <w:r>
        <w:t xml:space="preserve">Case Study: The Environmental Reporter</w:t>
      </w:r>
    </w:p>
    <w:p>
      <w:pPr>
        <w:pStyle w:val="FirstParagraph"/>
      </w:pPr>
      <w:r>
        <w:t xml:space="preserve">A prominent example cited in contemporary literature involves a</w:t>
      </w:r>
      <w:r>
        <w:t xml:space="preserve"> </w:t>
      </w:r>
      <w:r>
        <w:rPr>
          <w:bCs/>
          <w:b/>
        </w:rPr>
        <w:t xml:space="preserve">Journalist</w:t>
      </w:r>
      <w:r>
        <w:t xml:space="preserve"> </w:t>
      </w:r>
      <w:r>
        <w:t xml:space="preserve">who investigated illegal construction projects along Mumbai’s coastline. Despite possessing concrete evidence of regulatory violations, the reporter faced intense pressure from local authorities and political figures. This case highlights the delicate balance a</w:t>
      </w:r>
      <w:r>
        <w:t xml:space="preserve"> </w:t>
      </w:r>
      <w:r>
        <w:rPr>
          <w:bCs/>
          <w:b/>
        </w:rPr>
        <w:t xml:space="preserve">Journalist</w:t>
      </w:r>
      <w:r>
        <w:t xml:space="preserve"> </w:t>
      </w:r>
      <w:r>
        <w:t xml:space="preserve">must strike between public interest and personal safety in</w:t>
      </w:r>
      <w:r>
        <w:t xml:space="preserve"> </w:t>
      </w:r>
      <w:r>
        <w:rPr>
          <w:bCs/>
          <w:b/>
        </w:rPr>
        <w:t xml:space="preserve">India Mumbai</w:t>
      </w:r>
      <w:r>
        <w:t xml:space="preserve">. It underscores the necessity for robust legal protections and ethical guidelines that empower journalists to report without fear of retribution.</w:t>
      </w:r>
    </w:p>
    <w:bookmarkEnd w:id="22"/>
    <w:bookmarkEnd w:id="23"/>
    <w:bookmarkStart w:id="24" w:name="X59d8ca220ded6e0b78c51b720cb43bb6ae0a7a5"/>
    <w:p>
      <w:pPr>
        <w:pStyle w:val="Heading2"/>
      </w:pPr>
      <w:r>
        <w:t xml:space="preserve">The Impact of Digital Media on Traditional Reporting</w:t>
      </w:r>
    </w:p>
    <w:p>
      <w:pPr>
        <w:pStyle w:val="FirstParagraph"/>
      </w:pPr>
      <w:r>
        <w:t xml:space="preserve">The digital revolution has profoundly impacted the role of the</w:t>
      </w:r>
      <w:r>
        <w:t xml:space="preserve"> </w:t>
      </w:r>
      <w:r>
        <w:rPr>
          <w:bCs/>
          <w:b/>
        </w:rPr>
        <w:t xml:space="preserve">Journalist</w:t>
      </w:r>
      <w:r>
        <w:t xml:space="preserve"> </w:t>
      </w:r>
      <w:r>
        <w:t xml:space="preserve">in</w:t>
      </w:r>
      <w:r>
        <w:t xml:space="preserve"> </w:t>
      </w:r>
      <w:r>
        <w:rPr>
          <w:bCs/>
          <w:b/>
        </w:rPr>
        <w:t xml:space="preserve">India Mumbai</w:t>
      </w:r>
      <w:r>
        <w:t xml:space="preserve">. With high smartphone penetration and widespread internet access, traditional print and broadcast media are no longer the sole sources of news. Citizens in Mumbai now have direct access to information through social media platforms, citizen journalism apps, and independent digital news outlets. This shift has democratized information but has also led to the proliferation of fake news and misinformation.</w:t>
      </w:r>
    </w:p>
    <w:p>
      <w:pPr>
        <w:pStyle w:val="BodyText"/>
      </w:pPr>
      <w:r>
        <w:t xml:space="preserve">For a professional</w:t>
      </w:r>
      <w:r>
        <w:t xml:space="preserve"> </w:t>
      </w:r>
      <w:r>
        <w:rPr>
          <w:bCs/>
          <w:b/>
        </w:rPr>
        <w:t xml:space="preserve">Journalist</w:t>
      </w:r>
      <w:r>
        <w:t xml:space="preserve">, this means that their role is evolving from being the sole gatekeeper of information to becoming a verifier and contextualizer of facts. In</w:t>
      </w:r>
      <w:r>
        <w:t xml:space="preserve"> </w:t>
      </w:r>
      <w:r>
        <w:rPr>
          <w:bCs/>
          <w:b/>
        </w:rPr>
        <w:t xml:space="preserve">India Mumbai</w:t>
      </w:r>
      <w:r>
        <w:t xml:space="preserve">, where viral rumors can incite social unrest within hours, the responsibility of the journalist to provide accurate, verified content has never been more critical. Digital literacy among journalists is now as important as their writing skills, requiring them to engage with audiences across multiple platforms while maintaining editorial standards.</w:t>
      </w:r>
    </w:p>
    <w:bookmarkEnd w:id="24"/>
    <w:bookmarkStart w:id="25" w:name="X0a1a5ad51dee8c7084cf542c8e561939450e6ff"/>
    <w:p>
      <w:pPr>
        <w:pStyle w:val="Heading2"/>
      </w:pPr>
      <w:r>
        <w:t xml:space="preserve">Social Responsibility and Community Engagement</w:t>
      </w:r>
    </w:p>
    <w:p>
      <w:pPr>
        <w:pStyle w:val="FirstParagraph"/>
      </w:pPr>
      <w:r>
        <w:t xml:space="preserve">Beyond politics and technology, journalism in</w:t>
      </w:r>
      <w:r>
        <w:t xml:space="preserve"> </w:t>
      </w:r>
      <w:r>
        <w:rPr>
          <w:bCs/>
          <w:b/>
        </w:rPr>
        <w:t xml:space="preserve">India Mumbai</w:t>
      </w:r>
      <w:r>
        <w:t xml:space="preserve"> </w:t>
      </w:r>
      <w:r>
        <w:t xml:space="preserve">carries a heavy social responsibility. The city faces numerous challenges, including public health crises, educational disparities, and environmental degradation. A committed</w:t>
      </w:r>
      <w:r>
        <w:t xml:space="preserve"> </w:t>
      </w:r>
      <w:r>
        <w:rPr>
          <w:bCs/>
          <w:b/>
        </w:rPr>
        <w:t xml:space="preserve">Journalist</w:t>
      </w:r>
      <w:r>
        <w:t xml:space="preserve"> </w:t>
      </w:r>
      <w:r>
        <w:t xml:space="preserve">uses their platform to shed light on these issues, giving voice to marginalized communities that often go unheard. Investigative reports on water scarcity in eastern Mumbai or the conditions of domestic workers in southern suburbs serve as examples of how journalism can drive social change.</w:t>
      </w:r>
    </w:p>
    <w:p>
      <w:pPr>
        <w:pStyle w:val="BodyText"/>
      </w:pPr>
      <w:r>
        <w:t xml:space="preserve">This aspect of journalism fosters a sense of community and civic engagement. When a</w:t>
      </w:r>
      <w:r>
        <w:t xml:space="preserve"> </w:t>
      </w:r>
      <w:r>
        <w:rPr>
          <w:bCs/>
          <w:b/>
        </w:rPr>
        <w:t xml:space="preserve">Journalist</w:t>
      </w:r>
      <w:r>
        <w:t xml:space="preserve"> </w:t>
      </w:r>
      <w:r>
        <w:t xml:space="preserve">successfully highlights an issue, it often leads to public discourse, NGO intervention, and sometimes government policy changes. In this way, the media acts as a bridge between the state and the citizenry in</w:t>
      </w:r>
      <w:r>
        <w:t xml:space="preserve"> </w:t>
      </w:r>
      <w:r>
        <w:rPr>
          <w:bCs/>
          <w:b/>
        </w:rPr>
        <w:t xml:space="preserve">India Mumbai</w:t>
      </w:r>
      <w:r>
        <w:t xml:space="preserve">, facilitating dialogue and accountability.</w:t>
      </w:r>
    </w:p>
    <w:bookmarkEnd w:id="25"/>
    <w:bookmarkStart w:id="26" w:name="X487bd3141ffe6fe098e15d92909fc21a561c3e2"/>
    <w:p>
      <w:pPr>
        <w:pStyle w:val="Heading2"/>
      </w:pPr>
      <w:r>
        <w:t xml:space="preserve">Conclusion: The Indispensable Role of the Journalist</w:t>
      </w:r>
    </w:p>
    <w:p>
      <w:pPr>
        <w:pStyle w:val="FirstParagraph"/>
      </w:pPr>
      <w:r>
        <w:t xml:space="preserve">In conclusion, journalism in</w:t>
      </w:r>
      <w:r>
        <w:t xml:space="preserve"> </w:t>
      </w:r>
      <w:r>
        <w:rPr>
          <w:bCs/>
          <w:b/>
        </w:rPr>
        <w:t xml:space="preserve">India Mumbai</w:t>
      </w:r>
      <w:r>
        <w:t xml:space="preserve"> </w:t>
      </w:r>
      <w:r>
        <w:t xml:space="preserve">is a complex, multifaceted profession that plays a pivotal role in the city’s democracy. The</w:t>
      </w:r>
      <w:r>
        <w:t xml:space="preserve"> </w:t>
      </w:r>
      <w:r>
        <w:rPr>
          <w:bCs/>
          <w:b/>
        </w:rPr>
        <w:t xml:space="preserve">Journalist</w:t>
      </w:r>
      <w:r>
        <w:t xml:space="preserve"> </w:t>
      </w:r>
      <w:r>
        <w:t xml:space="preserve">operates under significant pressure from political forces, economic constraints, and technological disruptions. However, their ability to inform the public, hold power accountable, and highlight social injustices remains indispensable.</w:t>
      </w:r>
    </w:p>
    <w:p>
      <w:pPr>
        <w:pStyle w:val="BodyText"/>
      </w:pPr>
      <w:r>
        <w:t xml:space="preserve">The literature reviewed for this book report consistently emphasizes that while the landscape of media is changing rapidly in</w:t>
      </w:r>
      <w:r>
        <w:t xml:space="preserve"> </w:t>
      </w:r>
      <w:r>
        <w:rPr>
          <w:bCs/>
          <w:b/>
        </w:rPr>
        <w:t xml:space="preserve">India Mumbai</w:t>
      </w:r>
      <w:r>
        <w:t xml:space="preserve">, the core values of truth-seeking and ethical reporting remain constant. Future research should focus on developing stronger institutional support systems for journalists to combat censorship and ensure safe working conditions. As Mumbai continues to grow and evolve, so too will the role of its journalists, adapting to new challenges while坚守 their commitment to public service.</w:t>
      </w:r>
    </w:p>
    <w:p>
      <w:pPr>
        <w:pStyle w:val="BodyText"/>
      </w:pPr>
      <w:r>
        <w:t xml:space="preserve">© 2023 Media Studies Department.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the Context of India Mumbai</dc:title>
  <dc:creator/>
  <dc:language>en</dc:language>
  <cp:keywords/>
  <dcterms:created xsi:type="dcterms:W3CDTF">2026-07-29T06:13:11Z</dcterms:created>
  <dcterms:modified xsi:type="dcterms:W3CDTF">2026-07-29T06:13:11Z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