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the</w:t>
      </w:r>
      <w:r>
        <w:t xml:space="preserve"> </w:t>
      </w:r>
      <w:r>
        <w:t xml:space="preserve">Eternal</w:t>
      </w:r>
      <w:r>
        <w:t xml:space="preserve"> </w:t>
      </w:r>
      <w:r>
        <w:t xml:space="preserve">City</w:t>
      </w:r>
    </w:p>
    <w:bookmarkStart w:id="27" w:name="X1be477856eca8d9d8fc667b2dff5e23bbf58d56"/>
    <w:p>
      <w:pPr>
        <w:pStyle w:val="Heading1"/>
      </w:pPr>
      <w:r>
        <w:t xml:space="preserve">The Chronicle of Truth: A Book Report on the Role of the Journalist in Italy Rome</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Academic and Professional Readership in Italy Rome</w:t>
      </w:r>
      <w:r>
        <w:br/>
      </w:r>
      <w:r>
        <w:rPr>
          <w:bCs/>
          <w:b/>
        </w:rPr>
        <w:t xml:space="preserve">Subject:</w:t>
      </w:r>
      <w:r>
        <w:t xml:space="preserve">The Evolution and Responsibility of the Modern Journalist</w:t>
      </w:r>
    </w:p>
    <w:bookmarkStart w:id="20" w:name="Xaa28b701a94a3a7e1e88d322ad6f5425bd7ba66"/>
    <w:p>
      <w:pPr>
        <w:pStyle w:val="Heading2"/>
      </w:pPr>
      <w:r>
        <w:t xml:space="preserve">I. Introduction: The Weight of History on the Press</w:t>
      </w:r>
    </w:p>
    <w:p>
      <w:pPr>
        <w:pStyle w:val="FirstParagraph"/>
      </w:pPr>
      <w:r>
        <w:t xml:space="preserve">In the heart of Europe, where every cobblestone whispers centuries of history, the role of communication is not merely informational; it is cultural, political, and deeply existential. This book report examines the critical position of the</w:t>
      </w:r>
      <w:r>
        <w:t xml:space="preserve"> </w:t>
      </w:r>
      <w:r>
        <w:rPr>
          <w:bCs/>
          <w:b/>
        </w:rPr>
        <w:t xml:space="preserve">Journalist</w:t>
      </w:r>
      <w:r>
        <w:t xml:space="preserve">, particularly within the unique and demanding context of</w:t>
      </w:r>
      <w:r>
        <w:t xml:space="preserve"> </w:t>
      </w:r>
      <w:r>
        <w:rPr>
          <w:bCs/>
          <w:b/>
        </w:rPr>
        <w:t xml:space="preserve">Italy Rome</w:t>
      </w:r>
      <w:r>
        <w:t xml:space="preserve">. Rome is not just a capital city; it is a symbol of power, ancient authority, and modern democratic complexity. To practice journalism here is to walk in the footsteps of gods and emperors, but also to navigate the tangled web of contemporary Italian politics. The purpose of this report is to analyze how the</w:t>
      </w:r>
      <w:r>
        <w:t xml:space="preserve"> </w:t>
      </w:r>
      <w:r>
        <w:rPr>
          <w:bCs/>
          <w:b/>
        </w:rPr>
        <w:t xml:space="preserve">Journalist</w:t>
      </w:r>
      <w:r>
        <w:t xml:space="preserve"> </w:t>
      </w:r>
      <w:r>
        <w:t xml:space="preserve">serves as a guardian of truth in a city where history often clashes with present-day realities.</w:t>
      </w:r>
    </w:p>
    <w:bookmarkEnd w:id="20"/>
    <w:bookmarkStart w:id="21" w:name="Xef936eb413ffb8557f05b22db6c2a42269f8554"/>
    <w:p>
      <w:pPr>
        <w:pStyle w:val="Heading2"/>
      </w:pPr>
      <w:r>
        <w:t xml:space="preserve">II. The Historical Context: Rome as a Battleground for Information</w:t>
      </w:r>
    </w:p>
    <w:p>
      <w:pPr>
        <w:pStyle w:val="FirstParagraph"/>
      </w:pPr>
      <w:r>
        <w:t xml:space="preserve">To understand the modern</w:t>
      </w:r>
      <w:r>
        <w:t xml:space="preserve"> </w:t>
      </w:r>
      <w:r>
        <w:rPr>
          <w:bCs/>
          <w:b/>
        </w:rPr>
        <w:t xml:space="preserve">Journalist</w:t>
      </w:r>
      <w:r>
        <w:t xml:space="preserve">, one must first appreciate the soil in which they operate. Rome has historically been a center of censorship and propaganda, from the Papal States to the Fascist era under Mussolini. The streets of Rome witnessed some of Italy’s most significant journalistic struggles during World War II and the subsequent years of political instability known as "Years of Lead." Today, while democracy is firmly established, the scars remain. For a</w:t>
      </w:r>
      <w:r>
        <w:t xml:space="preserve"> </w:t>
      </w:r>
      <w:r>
        <w:rPr>
          <w:bCs/>
          <w:b/>
        </w:rPr>
        <w:t xml:space="preserve">Journalist</w:t>
      </w:r>
      <w:r>
        <w:t xml:space="preserve"> </w:t>
      </w:r>
      <w:r>
        <w:t xml:space="preserve">in</w:t>
      </w:r>
      <w:r>
        <w:t xml:space="preserve"> </w:t>
      </w:r>
      <w:r>
        <w:rPr>
          <w:bCs/>
          <w:b/>
        </w:rPr>
        <w:t xml:space="preserve">Italy Rome</w:t>
      </w:r>
      <w:r>
        <w:t xml:space="preserve">, there is an implicit expectation to uphold standards that were once fiercely fought for against authoritarian regimes. The book report highlights that modern reporters are the heirs to this legacy of resistance against falsehoods.</w:t>
      </w:r>
    </w:p>
    <w:bookmarkEnd w:id="21"/>
    <w:bookmarkStart w:id="22" w:name="X39432eb5168c09adbebf554d8ba698632c82a53"/>
    <w:p>
      <w:pPr>
        <w:pStyle w:val="Heading2"/>
      </w:pPr>
      <w:r>
        <w:t xml:space="preserve">III. The Unique Challenges Facing the Journalist in Italy Rome</w:t>
      </w:r>
    </w:p>
    <w:p>
      <w:pPr>
        <w:pStyle w:val="FirstParagraph"/>
      </w:pPr>
      <w:r>
        <w:t xml:space="preserve">The environment for a</w:t>
      </w:r>
      <w:r>
        <w:t xml:space="preserve"> </w:t>
      </w:r>
      <w:r>
        <w:rPr>
          <w:bCs/>
          <w:b/>
        </w:rPr>
        <w:t xml:space="preserve">Journalist</w:t>
      </w:r>
      <w:r>
        <w:t xml:space="preserve"> </w:t>
      </w:r>
      <w:r>
        <w:t xml:space="preserve">in</w:t>
      </w:r>
      <w:r>
        <w:t xml:space="preserve"> </w:t>
      </w:r>
      <w:r>
        <w:rPr>
          <w:bCs/>
          <w:b/>
        </w:rPr>
        <w:t xml:space="preserve">Italy Rome</w:t>
      </w:r>
      <w:r>
        <w:t xml:space="preserve"> </w:t>
      </w:r>
      <w:r>
        <w:t xml:space="preserve">presents distinct challenges that differ from those in other global capitals. First, there is the sheer density of political power. The Italian government operates primarily out of Palazzo Chigi and other historic buildings near the center of Rome. Consequently, press availability is often mediated through complex political protocols. A</w:t>
      </w:r>
      <w:r>
        <w:t xml:space="preserve"> </w:t>
      </w:r>
      <w:r>
        <w:rPr>
          <w:bCs/>
          <w:b/>
        </w:rPr>
        <w:t xml:space="preserve">Journalist</w:t>
      </w:r>
      <w:r>
        <w:t xml:space="preserve"> </w:t>
      </w:r>
      <w:r>
        <w:t xml:space="preserve">must possess not only investigative skills but also diplomatic tact to gain access to sources who are accustomed to controlling their narrative.</w:t>
      </w:r>
    </w:p>
    <w:p>
      <w:pPr>
        <w:pStyle w:val="BodyText"/>
      </w:pPr>
      <w:r>
        <w:t xml:space="preserve">"In Rome, the line between cultural heritage and political theater is blurred. The</w:t>
      </w:r>
      <w:r>
        <w:t xml:space="preserve"> </w:t>
      </w:r>
      <w:r>
        <w:rPr>
          <w:bCs/>
          <w:b/>
        </w:rPr>
        <w:t xml:space="preserve">Journalist</w:t>
      </w:r>
      <w:r>
        <w:t xml:space="preserve"> </w:t>
      </w:r>
      <w:r>
        <w:t xml:space="preserve">must distinguish between symbolic gestures intended for tourists and actual policy decisions affecting citizens."</w:t>
      </w:r>
    </w:p>
    <w:p>
      <w:pPr>
        <w:pStyle w:val="BodyText"/>
      </w:pPr>
      <w:r>
        <w:t xml:space="preserve">Second, the relationship between media outlets and political parties in Italy has historically been fraught with entanglement. Many major newspapers in Rome have had ties to specific political factions. Therefore, a credible</w:t>
      </w:r>
      <w:r>
        <w:t xml:space="preserve"> </w:t>
      </w:r>
      <w:r>
        <w:rPr>
          <w:bCs/>
          <w:b/>
        </w:rPr>
        <w:t xml:space="preserve">Journalist</w:t>
      </w:r>
      <w:r>
        <w:t xml:space="preserve"> </w:t>
      </w:r>
      <w:r>
        <w:t xml:space="preserve">must navigate these biases carefully, striving for objectivity while acknowledging the partisan leanings of their editors or broadcasters. This requires a heightened sense of ethical integrity and transparency.</w:t>
      </w:r>
    </w:p>
    <w:bookmarkEnd w:id="22"/>
    <w:bookmarkStart w:id="23" w:name="Xd532dbc86d9d83bf6e9d2d46e3d642dac759993"/>
    <w:p>
      <w:pPr>
        <w:pStyle w:val="Heading2"/>
      </w:pPr>
      <w:r>
        <w:t xml:space="preserve">IV. The Role of Local versus Global Perspectives</w:t>
      </w:r>
    </w:p>
    <w:p>
      <w:pPr>
        <w:pStyle w:val="FirstParagraph"/>
      </w:pPr>
      <w:r>
        <w:t xml:space="preserve">A significant portion of this analysis focuses on the dual identity required by a contemporary</w:t>
      </w:r>
      <w:r>
        <w:t xml:space="preserve"> </w:t>
      </w:r>
      <w:r>
        <w:rPr>
          <w:bCs/>
          <w:b/>
        </w:rPr>
        <w:t xml:space="preserve">Journalist</w:t>
      </w:r>
      <w:r>
        <w:t xml:space="preserve">. In Rome, reporters are often caught between local Italian concerns—such as infrastructure maintenance in ancient areas, waste management issues that famously plagued the city in previous decades—and global narratives concerning migration and European Union politics. A skilled</w:t>
      </w:r>
      <w:r>
        <w:t xml:space="preserve"> </w:t>
      </w:r>
      <w:r>
        <w:rPr>
          <w:bCs/>
          <w:b/>
        </w:rPr>
        <w:t xml:space="preserve">Journalist</w:t>
      </w:r>
      <w:r>
        <w:t xml:space="preserve"> </w:t>
      </w:r>
      <w:r>
        <w:t xml:space="preserve">understands that a story about Roman housing policy may have implications for broader debates on social welfare across Europe. This interconnectedness demands a level of expertise that goes beyond simple reporting; it requires deep contextual understanding.</w:t>
      </w:r>
    </w:p>
    <w:bookmarkEnd w:id="23"/>
    <w:bookmarkStart w:id="24" w:name="Xf2e8f08e02da718ac5eadeee2941042ad589047"/>
    <w:p>
      <w:pPr>
        <w:pStyle w:val="Heading2"/>
      </w:pPr>
      <w:r>
        <w:t xml:space="preserve">V. Digital Transformation and the Future of Journalism in Rome</w:t>
      </w:r>
    </w:p>
    <w:p>
      <w:pPr>
        <w:pStyle w:val="FirstParagraph"/>
      </w:pPr>
      <w:r>
        <w:t xml:space="preserve">The advent of digital media has revolutionized how a</w:t>
      </w:r>
      <w:r>
        <w:t xml:space="preserve"> </w:t>
      </w:r>
      <w:r>
        <w:rPr>
          <w:bCs/>
          <w:b/>
        </w:rPr>
        <w:t xml:space="preserve">Journalist</w:t>
      </w:r>
      <w:r>
        <w:t xml:space="preserve"> </w:t>
      </w:r>
      <w:r>
        <w:t xml:space="preserve">operates in</w:t>
      </w:r>
      <w:r>
        <w:t xml:space="preserve"> </w:t>
      </w:r>
      <w:r>
        <w:rPr>
          <w:bCs/>
          <w:b/>
        </w:rPr>
        <w:t xml:space="preserve">Italy Rome</w:t>
      </w:r>
      <w:r>
        <w:t xml:space="preserve">. Traditional gatekeepers are losing power, and citizens now consume news via social media platforms. This shift presents both opportunities and dangers. While it allows for faster dissemination of information during crises—such as floods in the Tiber River or strikes on public transport—it also facilitates the spread of misinformation. A modern</w:t>
      </w:r>
      <w:r>
        <w:t xml:space="preserve"> </w:t>
      </w:r>
      <w:r>
        <w:rPr>
          <w:bCs/>
          <w:b/>
        </w:rPr>
        <w:t xml:space="preserve">Journalist</w:t>
      </w:r>
      <w:r>
        <w:t xml:space="preserve"> </w:t>
      </w:r>
      <w:r>
        <w:t xml:space="preserve">must therefore become a fact-checker, a digital strategist, and an educator simultaneously. The trust that was once placed automatically in major Rome-based newspapers is now something that must be earned daily through verification and clarity.</w:t>
      </w:r>
    </w:p>
    <w:bookmarkEnd w:id="24"/>
    <w:bookmarkStart w:id="25" w:name="vi.-ethical-standards-and-public-trust"/>
    <w:p>
      <w:pPr>
        <w:pStyle w:val="Heading2"/>
      </w:pPr>
      <w:r>
        <w:t xml:space="preserve">VI. Ethical Standards and Public Trust</w:t>
      </w:r>
    </w:p>
    <w:p>
      <w:pPr>
        <w:pStyle w:val="FirstParagraph"/>
      </w:pPr>
      <w:r>
        <w:t xml:space="preserve">The core of this report emphasizes the ethical burden carried by the</w:t>
      </w:r>
      <w:r>
        <w:t xml:space="preserve"> </w:t>
      </w:r>
      <w:r>
        <w:rPr>
          <w:bCs/>
          <w:b/>
        </w:rPr>
        <w:t xml:space="preserve">Journalist</w:t>
      </w:r>
      <w:r>
        <w:t xml:space="preserve">. In a city like Rome, where personal relationships (*raccomandazioni*) can influence many aspects of life, maintaining professional distance is crucial. The book analysis suggests that integrity is the most valuable currency for any</w:t>
      </w:r>
      <w:r>
        <w:t xml:space="preserve"> </w:t>
      </w:r>
      <w:r>
        <w:rPr>
          <w:bCs/>
          <w:b/>
        </w:rPr>
        <w:t xml:space="preserve">Journalist</w:t>
      </w:r>
      <w:r>
        <w:t xml:space="preserve"> </w:t>
      </w:r>
      <w:r>
        <w:t xml:space="preserve">operating in this region. Readers in Italy expect honesty, particularly regarding corruption scandals or public service failures. When a</w:t>
      </w:r>
      <w:r>
        <w:t xml:space="preserve"> </w:t>
      </w:r>
      <w:r>
        <w:rPr>
          <w:bCs/>
          <w:b/>
        </w:rPr>
        <w:t xml:space="preserve">Journalist</w:t>
      </w:r>
      <w:r>
        <w:t xml:space="preserve"> </w:t>
      </w:r>
      <w:r>
        <w:t xml:space="preserve">fails to meet these standards, the damage extends beyond their publication; it erodes public confidence in democratic institutions.</w:t>
      </w:r>
    </w:p>
    <w:bookmarkEnd w:id="25"/>
    <w:bookmarkStart w:id="26" w:name="X91e645b07b33963b159f068ad1156d84800f25d"/>
    <w:p>
      <w:pPr>
        <w:pStyle w:val="Heading2"/>
      </w:pPr>
      <w:r>
        <w:t xml:space="preserve">VII. Conclusion: The Indispensable Watchdog</w:t>
      </w:r>
    </w:p>
    <w:p>
      <w:pPr>
        <w:pStyle w:val="FirstParagraph"/>
      </w:pPr>
      <w:r>
        <w:t xml:space="preserve">In conclusion, the role of the</w:t>
      </w:r>
      <w:r>
        <w:t xml:space="preserve"> </w:t>
      </w:r>
      <w:r>
        <w:rPr>
          <w:bCs/>
          <w:b/>
        </w:rPr>
        <w:t xml:space="preserve">Journalist</w:t>
      </w:r>
      <w:r>
        <w:t xml:space="preserve"> </w:t>
      </w:r>
      <w:r>
        <w:t xml:space="preserve">in</w:t>
      </w:r>
      <w:r>
        <w:t xml:space="preserve"> </w:t>
      </w:r>
      <w:r>
        <w:rPr>
          <w:bCs/>
          <w:b/>
        </w:rPr>
        <w:t xml:space="preserve">Italy Rome</w:t>
      </w:r>
      <w:r>
        <w:t xml:space="preserve"> </w:t>
      </w:r>
      <w:r>
        <w:t xml:space="preserve">is more vital than ever. It is a profession that bridges the gap between ancient history and future innovation. From reporting on archaeological discoveries to analyzing complex EU fiscal policies, the journalist serves as the lens through which reality is viewed by both locals and international observers. This book report affirms that while technology changes and political landscapes shift, the fundamental duty remains constant: to seek truth, to challenge power, and to inform the public with accuracy and courage. For anyone aspiring to be a journalist in this magnificent city, it is a calling that requires resilience, intellectual curiosity, and an unwavering commitment to democracy.</w:t>
      </w:r>
    </w:p>
    <w:p>
      <w:pPr>
        <w:pStyle w:val="BodyText"/>
      </w:pPr>
      <w:r>
        <w:rPr>
          <w:iCs/>
          <w:i/>
        </w:rPr>
        <w:t xml:space="preserve">This document was prepared for distribution within academic and media circles in Italy Rome. It serves as a foundational text for understanding the nuances of press freedom and responsibility in the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Journalist in the Eternal City</dc:title>
  <dc:creator/>
  <dc:language>en</dc:language>
  <cp:keywords/>
  <dcterms:created xsi:type="dcterms:W3CDTF">2026-07-29T14:24:06Z</dcterms:created>
  <dcterms:modified xsi:type="dcterms:W3CDTF">2026-07-29T14:24:06Z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