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Modern</w:t>
      </w:r>
      <w:r>
        <w:t xml:space="preserve"> </w:t>
      </w:r>
      <w:r>
        <w:t xml:space="preserve">Kuwait</w:t>
      </w:r>
      <w:r>
        <w:t xml:space="preserve"> </w:t>
      </w:r>
      <w:r>
        <w:t xml:space="preserve">City</w:t>
      </w:r>
    </w:p>
    <w:bookmarkStart w:id="20" w:name="X8baa99974140e2658b636fca47441e95fed94a0"/>
    <w:p>
      <w:pPr>
        <w:pStyle w:val="Heading1"/>
      </w:pPr>
      <w:r>
        <w:t xml:space="preserve">Book Report: The Evolution and Responsibility of the Journalist</w:t>
      </w:r>
    </w:p>
    <w:p>
      <w:pPr>
        <w:pStyle w:val="FirstParagraph"/>
      </w:pPr>
      <w:r>
        <w:rPr>
          <w:bCs/>
          <w:b/>
        </w:rPr>
        <w:t xml:space="preserve">Title:</w:t>
      </w:r>
      <w:r>
        <w:t xml:space="preserve"> </w:t>
      </w:r>
      <w:r>
        <w:t xml:space="preserve">Navigating Truth in the Gulf: The Modern Journalist's Role</w:t>
      </w:r>
    </w:p>
    <w:p>
      <w:pPr>
        <w:pStyle w:val="BodyText"/>
      </w:pPr>
      <w:r>
        <w:rPr>
          <w:bCs/>
          <w:b/>
        </w:rPr>
        <w:t xml:space="preserve">Date Prepared:</w:t>
      </w:r>
      <w:r>
        <w:t xml:space="preserve"> </w:t>
      </w:r>
      <w:r>
        <w:t xml:space="preserve">October 26, 2023</w:t>
      </w:r>
    </w:p>
    <w:p>
      <w:pPr>
        <w:pStyle w:val="BodyText"/>
      </w:pPr>
      <w:r>
        <w:rPr>
          <w:bCs/>
          <w:b/>
        </w:rPr>
        <w:t xml:space="preserve">Location Focus:</w:t>
      </w:r>
      <w:r>
        <w:t xml:space="preserve"> </w:t>
      </w:r>
      <w:r>
        <w:t xml:space="preserve">Kuwait City, State of Kuwait</w:t>
      </w:r>
    </w:p>
    <w:p>
      <w:pPr>
        <w:pStyle w:val="SourceCode"/>
      </w:pPr>
      <w:r>
        <w:rPr>
          <w:rStyle w:val="VerbatimChar"/>
        </w:rPr>
        <w:t xml:space="preserve">Word Count: Approx. 950 words</w:t>
      </w:r>
    </w:p>
    <w:bookmarkEnd w:id="20"/>
    <w:p>
      <w:pPr>
        <w:pStyle w:val="FirstParagraph"/>
      </w:pPr>
      <w:r>
        <w:t xml:space="preserve">This book report analyzes the critical function of the</w:t>
      </w:r>
      <w:r>
        <w:t xml:space="preserve"> </w:t>
      </w:r>
      <w:r>
        <w:rPr>
          <w:bCs/>
          <w:b/>
        </w:rPr>
        <w:t xml:space="preserve">Journalist</w:t>
      </w:r>
      <w:r>
        <w:t xml:space="preserve"> </w:t>
      </w:r>
      <w:r>
        <w:t xml:space="preserve">within the rapidly evolving media landscape of Kuwait, specifically focusing on its capital,</w:t>
      </w:r>
      <w:r>
        <w:t xml:space="preserve"> </w:t>
      </w:r>
      <w:r>
        <w:rPr>
          <w:bCs/>
          <w:b/>
        </w:rPr>
        <w:t xml:space="preserve">Kuwait City</w:t>
      </w:r>
      <w:r>
        <w:t xml:space="preserve">. As a global hub for information and culture in the Gulf region, Kuwait presents a unique case study for understanding how journalistic integrity, digital transformation intersect with traditional values. This report explores the challenges faced by reporters in this dynamic environment and argues that the modern</w:t>
      </w:r>
      <w:r>
        <w:t xml:space="preserve"> </w:t>
      </w:r>
      <w:r>
        <w:rPr>
          <w:bCs/>
          <w:b/>
        </w:rPr>
        <w:t xml:space="preserve">Journalist</w:t>
      </w:r>
      <w:r>
        <w:t xml:space="preserve"> </w:t>
      </w:r>
      <w:r>
        <w:t xml:space="preserve">serves as both a guardian of public interest and a bridge between heritage and modernity.</w:t>
      </w:r>
    </w:p>
    <w:bookmarkStart w:id="21" w:name="the-contextual-landscape-of-kuwait-city"/>
    <w:p>
      <w:pPr>
        <w:pStyle w:val="Heading2"/>
      </w:pPr>
      <w:r>
        <w:t xml:space="preserve">The Contextual Landscape of Kuwait City</w:t>
      </w:r>
    </w:p>
    <w:p>
      <w:pPr>
        <w:pStyle w:val="FirstParagraph"/>
      </w:pPr>
      <w:r>
        <w:t xml:space="preserve">To understand the role of the</w:t>
      </w:r>
      <w:r>
        <w:t xml:space="preserve"> </w:t>
      </w:r>
      <w:r>
        <w:rPr>
          <w:bCs/>
          <w:b/>
        </w:rPr>
        <w:t xml:space="preserve">Journalist</w:t>
      </w:r>
      <w:r>
        <w:t xml:space="preserve">, one must first appreciate the setting: Kuwait City. As the economic and political heart of Kuwait, this city is a microcosm of broader societal shifts. It is a place where ancient traditions meet cutting-edge technology, where oil wealth fuels rapid development, and where an increasingly educated youth population demands transparency and accountability.</w:t>
      </w:r>
    </w:p>
    <w:p>
      <w:pPr>
        <w:pStyle w:val="BodyText"/>
      </w:pPr>
      <w:r>
        <w:t xml:space="preserve">In</w:t>
      </w:r>
      <w:r>
        <w:t xml:space="preserve"> </w:t>
      </w:r>
      <w:r>
        <w:rPr>
          <w:bCs/>
          <w:b/>
        </w:rPr>
        <w:t xml:space="preserve">Kuwait City</w:t>
      </w:r>
      <w:r>
        <w:t xml:space="preserve">, the media environment has undergone significant transformation over the past two decades. The proliferation of social media platforms has democratized information, challenging the monopoly once held by traditional state-run outlets. This shift has placed immense pressure on professional journalists to adapt, innovate, and maintain credibility in an era of "fake news" and viral misinformation. For any</w:t>
      </w:r>
      <w:r>
        <w:t xml:space="preserve"> </w:t>
      </w:r>
      <w:r>
        <w:rPr>
          <w:bCs/>
          <w:b/>
        </w:rPr>
        <w:t xml:space="preserve">Journalist</w:t>
      </w:r>
      <w:r>
        <w:t xml:space="preserve"> </w:t>
      </w:r>
      <w:r>
        <w:t xml:space="preserve">operating within this sphere, the ability to verify facts quickly while maintaining ethical standards is not just a professional skill but a civic duty.</w:t>
      </w:r>
    </w:p>
    <w:bookmarkEnd w:id="21"/>
    <w:bookmarkStart w:id="25" w:name="X224d895a01f8530d786798ae3657309a7cbc44e"/>
    <w:p>
      <w:pPr>
        <w:pStyle w:val="Heading2"/>
      </w:pPr>
      <w:r>
        <w:t xml:space="preserve">The Professional Identity of the Modern Journalist</w:t>
      </w:r>
    </w:p>
    <w:p>
      <w:pPr>
        <w:pStyle w:val="FirstParagraph"/>
      </w:pPr>
      <w:r>
        <w:t xml:space="preserve">The core thesis of this report is that the contemporary</w:t>
      </w:r>
      <w:r>
        <w:t xml:space="preserve"> </w:t>
      </w:r>
      <w:r>
        <w:rPr>
          <w:bCs/>
          <w:b/>
        </w:rPr>
        <w:t xml:space="preserve">Journalist</w:t>
      </w:r>
      <w:r>
        <w:t xml:space="preserve"> </w:t>
      </w:r>
      <w:r>
        <w:t xml:space="preserve">in Kuwait must embody three key pillars: Accuracy, Cultural Sensitivity, and Digital Fluency. Unlike their predecessors who primarily served as mouthpieces for state narratives or limited private circles, today's journalists are expected to engage in investigative reporting that scrutinizes public policy.</w:t>
      </w:r>
    </w:p>
    <w:bookmarkStart w:id="22" w:name="pillar-1-accuracy-amidst-speed"/>
    <w:p>
      <w:pPr>
        <w:pStyle w:val="Heading3"/>
      </w:pPr>
      <w:r>
        <w:t xml:space="preserve">Pillar 1: Accuracy Amidst Speed</w:t>
      </w:r>
    </w:p>
    <w:p>
      <w:pPr>
        <w:pStyle w:val="FirstParagraph"/>
      </w:pPr>
      <w:r>
        <w:t xml:space="preserve">In the fast-paced news cycle dominated by platforms like X (formerly Twitter) and Instagram, which are heavily utilized by citizens of</w:t>
      </w:r>
      <w:r>
        <w:t xml:space="preserve"> </w:t>
      </w:r>
      <w:r>
        <w:rPr>
          <w:bCs/>
          <w:b/>
        </w:rPr>
        <w:t xml:space="preserve">Kuwait City</w:t>
      </w:r>
      <w:r>
        <w:t xml:space="preserve">, speed often trumps precision. However, the credibility of a news organization—and indeed the profession itself—rests on accuracy. The report highlights several case studies from local media houses where premature reporting led to public confusion regarding economic policies and health regulations during recent global events. The modern</w:t>
      </w:r>
      <w:r>
        <w:t xml:space="preserve"> </w:t>
      </w:r>
      <w:r>
        <w:rPr>
          <w:bCs/>
          <w:b/>
        </w:rPr>
        <w:t xml:space="preserve">Journalist</w:t>
      </w:r>
      <w:r>
        <w:t xml:space="preserve"> </w:t>
      </w:r>
      <w:r>
        <w:t xml:space="preserve">must resist the urge to break news before verifying it, acting as a filter rather than just a conduit.</w:t>
      </w:r>
    </w:p>
    <w:bookmarkEnd w:id="22"/>
    <w:bookmarkStart w:id="23" w:name="X783658d23082121b5a9f784a46d86f7d98a8624"/>
    <w:p>
      <w:pPr>
        <w:pStyle w:val="Heading3"/>
      </w:pPr>
      <w:r>
        <w:t xml:space="preserve">Pillar 2: Cultural Sensitivity and Legal Frameworks</w:t>
      </w:r>
    </w:p>
    <w:p>
      <w:pPr>
        <w:pStyle w:val="FirstParagraph"/>
      </w:pPr>
      <w:r>
        <w:t xml:space="preserve">Kuwait operates under a specific legal and cultural framework that balances press freedom with social stability. The professional</w:t>
      </w:r>
      <w:r>
        <w:t xml:space="preserve"> </w:t>
      </w:r>
      <w:r>
        <w:rPr>
          <w:bCs/>
          <w:b/>
        </w:rPr>
        <w:t xml:space="preserve">Journalist</w:t>
      </w:r>
      <w:r>
        <w:t xml:space="preserve"> </w:t>
      </w:r>
      <w:r>
        <w:t xml:space="preserve">must navigate these waters with finesse. This involves understanding the nuances of tribal relationships, religious sentiments, and national pride. In</w:t>
      </w:r>
      <w:r>
        <w:t xml:space="preserve"> </w:t>
      </w:r>
      <w:r>
        <w:rPr>
          <w:bCs/>
          <w:b/>
        </w:rPr>
        <w:t xml:space="preserve">Kuwait City</w:t>
      </w:r>
      <w:r>
        <w:t xml:space="preserve">, where public discourse can be highly passionate, a single misstep in reporting can lead to significant social backlash or legal consequences. Therefore, ethical journalism here requires not only adherence to international codes of conduct but also a deep respect for local customs and laws. The</w:t>
      </w:r>
      <w:r>
        <w:t xml:space="preserve"> </w:t>
      </w:r>
      <w:r>
        <w:rPr>
          <w:bCs/>
          <w:b/>
        </w:rPr>
        <w:t xml:space="preserve">Journalist</w:t>
      </w:r>
      <w:r>
        <w:t xml:space="preserve"> </w:t>
      </w:r>
      <w:r>
        <w:t xml:space="preserve">acts as a cultural interpreter, ensuring that stories are told in ways that inform without inciting division.</w:t>
      </w:r>
    </w:p>
    <w:bookmarkEnd w:id="23"/>
    <w:bookmarkStart w:id="24" w:name="pillar-3-digital-fluency"/>
    <w:p>
      <w:pPr>
        <w:pStyle w:val="Heading3"/>
      </w:pPr>
      <w:r>
        <w:t xml:space="preserve">Pillar 3: Digital Fluency</w:t>
      </w:r>
    </w:p>
    <w:p>
      <w:pPr>
        <w:pStyle w:val="FirstParagraph"/>
      </w:pPr>
      <w:r>
        <w:t xml:space="preserve">The geography of journalism has changed. It is no longer confined to the newsroom in downtown</w:t>
      </w:r>
      <w:r>
        <w:t xml:space="preserve"> </w:t>
      </w:r>
      <w:r>
        <w:rPr>
          <w:bCs/>
          <w:b/>
        </w:rPr>
        <w:t xml:space="preserve">Kuwait City</w:t>
      </w:r>
      <w:r>
        <w:t xml:space="preserve">. With high internet penetration rates, the audience for news is mobile and fragmented. Consequently, the modern</w:t>
      </w:r>
      <w:r>
        <w:t xml:space="preserve"> </w:t>
      </w:r>
      <w:r>
        <w:rPr>
          <w:bCs/>
          <w:b/>
        </w:rPr>
        <w:t xml:space="preserve">Journalist</w:t>
      </w:r>
      <w:r>
        <w:t xml:space="preserve"> </w:t>
      </w:r>
      <w:r>
        <w:t xml:space="preserve">must be multi-skilled: capable of writing compelling articles, producing video content for social media, analyzing data sets for investigative pieces, and engaging with audiences in real-time comments sections. This digital fluency allows journalists to reach younger demographics who may not consume traditional print or broadcast media.</w:t>
      </w:r>
    </w:p>
    <w:bookmarkEnd w:id="24"/>
    <w:bookmarkEnd w:id="25"/>
    <w:bookmarkStart w:id="26" w:name="the-impact-on-society-and-democracy"/>
    <w:p>
      <w:pPr>
        <w:pStyle w:val="Heading2"/>
      </w:pPr>
      <w:r>
        <w:t xml:space="preserve">The Impact on Society and Democracy</w:t>
      </w:r>
    </w:p>
    <w:p>
      <w:pPr>
        <w:pStyle w:val="FirstParagraph"/>
      </w:pPr>
      <w:r>
        <w:t xml:space="preserve">The role of the</w:t>
      </w:r>
      <w:r>
        <w:t xml:space="preserve"> </w:t>
      </w:r>
      <w:r>
        <w:rPr>
          <w:bCs/>
          <w:b/>
        </w:rPr>
        <w:t xml:space="preserve">Journalist</w:t>
      </w:r>
      <w:r>
        <w:t xml:space="preserve"> </w:t>
      </w:r>
      <w:r>
        <w:t xml:space="preserve">extends beyond mere information dissemination; it is fundamental to the functioning of a participatory society. In Kuwait, with its active parliament (the National Assembly) and vibrant civil society, independent journalism plays a crucial watchdog role. Reports on government spending, infrastructure projects in</w:t>
      </w:r>
      <w:r>
        <w:t xml:space="preserve"> </w:t>
      </w:r>
      <w:r>
        <w:rPr>
          <w:bCs/>
          <w:b/>
        </w:rPr>
        <w:t xml:space="preserve">Kuwait City</w:t>
      </w:r>
      <w:r>
        <w:t xml:space="preserve">, and social welfare initiatives empower citizens to hold their representatives accountable.</w:t>
      </w:r>
    </w:p>
    <w:p>
      <w:pPr>
        <w:pStyle w:val="BodyText"/>
      </w:pPr>
      <w:r>
        <w:t xml:space="preserve">Furthermore, the</w:t>
      </w:r>
      <w:r>
        <w:t xml:space="preserve"> </w:t>
      </w:r>
      <w:r>
        <w:rPr>
          <w:bCs/>
          <w:b/>
        </w:rPr>
        <w:t xml:space="preserve">Journalist</w:t>
      </w:r>
      <w:r>
        <w:t xml:space="preserve"> </w:t>
      </w:r>
      <w:r>
        <w:t xml:space="preserve">facilitates public debate. By providing diverse viewpoints on contentious issues such as women's rights, environmental sustainability (particularly concerning the Arabian Gulf), and economic diversification away from oil, journalists help shape a more informed electorate. In</w:t>
      </w:r>
      <w:r>
        <w:t xml:space="preserve"> </w:t>
      </w:r>
      <w:r>
        <w:rPr>
          <w:bCs/>
          <w:b/>
        </w:rPr>
        <w:t xml:space="preserve">Kuwait City</w:t>
      </w:r>
      <w:r>
        <w:t xml:space="preserve">, coffee shops and university campuses are hubs of discussion fueled by daily news cycles. The quality of this journalism directly impacts the quality of public discourse.</w:t>
      </w:r>
    </w:p>
    <w:bookmarkEnd w:id="26"/>
    <w:bookmarkStart w:id="27" w:name="challenges-and-future-directions"/>
    <w:p>
      <w:pPr>
        <w:pStyle w:val="Heading2"/>
      </w:pPr>
      <w:r>
        <w:t xml:space="preserve">Challenges and Future Directions</w:t>
      </w:r>
    </w:p>
    <w:p>
      <w:pPr>
        <w:pStyle w:val="FirstParagraph"/>
      </w:pPr>
      <w:r>
        <w:t xml:space="preserve">Despite the advancements, challenges remain. Economic pressures on media outlets have led to job cuts and reduced resources for long-form investigative work. Additionally, the rise of automated content generation poses a threat to human-centric storytelling. However, these challenges also present opportunities for innovation.</w:t>
      </w:r>
    </w:p>
    <w:p>
      <w:pPr>
        <w:pStyle w:val="BodyText"/>
      </w:pPr>
      <w:r>
        <w:t xml:space="preserve">The future of journalism in</w:t>
      </w:r>
      <w:r>
        <w:t xml:space="preserve"> </w:t>
      </w:r>
      <w:r>
        <w:rPr>
          <w:bCs/>
          <w:b/>
        </w:rPr>
        <w:t xml:space="preserve">Kuwait City</w:t>
      </w:r>
      <w:r>
        <w:t xml:space="preserve"> </w:t>
      </w:r>
      <w:r>
        <w:t xml:space="preserve">lies in collaboration between traditional newsrooms and digital startups. The ideal</w:t>
      </w:r>
      <w:r>
        <w:t xml:space="preserve"> </w:t>
      </w:r>
      <w:r>
        <w:rPr>
          <w:bCs/>
          <w:b/>
        </w:rPr>
        <w:t xml:space="preserve">Journalist</w:t>
      </w:r>
      <w:r>
        <w:t xml:space="preserve"> </w:t>
      </w:r>
      <w:r>
        <w:t xml:space="preserve">will likely be part of a hybrid team that combines the editorial rigor of experienced professionals with the technical agility of data scientists and multimedia producers. Educational institutions in Kuwait are beginning to adapt their curricula to reflect these needs, emphasizing critical thinking and digital ethics.</w:t>
      </w:r>
    </w:p>
    <w:bookmarkEnd w:id="27"/>
    <w:bookmarkStart w:id="28" w:name="conclusion"/>
    <w:p>
      <w:pPr>
        <w:pStyle w:val="Heading2"/>
      </w:pPr>
      <w:r>
        <w:t xml:space="preserve">Conclusion</w:t>
      </w:r>
    </w:p>
    <w:p>
      <w:pPr>
        <w:pStyle w:val="FirstParagraph"/>
      </w:pPr>
      <w:r>
        <w:t xml:space="preserve">In conclusion, this report underscores that the identity of the modern</w:t>
      </w:r>
      <w:r>
        <w:t xml:space="preserve"> </w:t>
      </w:r>
      <w:r>
        <w:rPr>
          <w:bCs/>
          <w:b/>
        </w:rPr>
        <w:t xml:space="preserve">Journalist</w:t>
      </w:r>
      <w:r>
        <w:t xml:space="preserve"> </w:t>
      </w:r>
      <w:r>
        <w:t xml:space="preserve">is inextricably linked to the socio-political context of their location. In</w:t>
      </w:r>
      <w:r>
        <w:t xml:space="preserve"> </w:t>
      </w:r>
      <w:r>
        <w:rPr>
          <w:bCs/>
          <w:b/>
        </w:rPr>
        <w:t xml:space="preserve">Kuwait City</w:t>
      </w:r>
      <w:r>
        <w:t xml:space="preserve">, a city on the brink of significant modernization while holding tight to its heritage, journalists serve as vital connectors. They translate complex policies for the public, challenge power structures responsibly, and preserve historical narratives.</w:t>
      </w:r>
    </w:p>
    <w:p>
      <w:pPr>
        <w:pStyle w:val="BodyText"/>
      </w:pPr>
      <w:r>
        <w:t xml:space="preserve">The professional standards expected of a</w:t>
      </w:r>
      <w:r>
        <w:t xml:space="preserve"> </w:t>
      </w:r>
      <w:r>
        <w:rPr>
          <w:bCs/>
          <w:b/>
        </w:rPr>
        <w:t xml:space="preserve">Journalist</w:t>
      </w:r>
      <w:r>
        <w:t xml:space="preserve"> </w:t>
      </w:r>
      <w:r>
        <w:t xml:space="preserve">in this region are high. They require not only technical proficiency but also moral courage and cultural intelligence. As Kuwait continues to develop, the media landscape will likely become even more competitive and diverse. It is imperative that aspiring and current journalists embrace these changes, ensuring that truth remains central to their mission. By upholding these standards, the</w:t>
      </w:r>
      <w:r>
        <w:t xml:space="preserve"> </w:t>
      </w:r>
      <w:r>
        <w:rPr>
          <w:bCs/>
          <w:b/>
        </w:rPr>
        <w:t xml:space="preserve">Journalist</w:t>
      </w:r>
      <w:r>
        <w:t xml:space="preserve"> </w:t>
      </w:r>
      <w:r>
        <w:t xml:space="preserve">contributes not only to the health of the press but also to the stability and progress of</w:t>
      </w:r>
      <w:r>
        <w:t xml:space="preserve"> </w:t>
      </w:r>
      <w:r>
        <w:rPr>
          <w:bCs/>
          <w:b/>
        </w:rPr>
        <w:t xml:space="preserve">Kuwait City</w:t>
      </w:r>
      <w:r>
        <w:t xml:space="preserve"> </w:t>
      </w:r>
      <w:r>
        <w:t xml:space="preserve">as a whole.</w:t>
      </w:r>
    </w:p>
    <w:p>
      <w:pPr>
        <w:pStyle w:val="BodyText"/>
      </w:pPr>
      <w:r>
        <w:rPr>
          <w:iCs/>
          <w:i/>
        </w:rPr>
        <w:t xml:space="preserve">This document was prepared for educational purposes regarding media studies in Kuwait. All references to general journalistic principles apply globally, while specific contextual applications pertain to the unique environment of Kuwait City.</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Journalist in Modern Kuwait City</dc:title>
  <dc:creator/>
  <dc:language>en</dc:language>
  <cp:keywords/>
  <dcterms:created xsi:type="dcterms:W3CDTF">2026-07-29T14:26:04Z</dcterms:created>
  <dcterms:modified xsi:type="dcterms:W3CDTF">2026-07-29T14:26:04Z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