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Islamabad</w:t>
      </w:r>
    </w:p>
    <w:bookmarkStart w:id="29" w:name="Xe77addc910b3d51360f7d1508ba0a384845400a"/>
    <w:p>
      <w:pPr>
        <w:pStyle w:val="Heading1"/>
      </w:pPr>
      <w:r>
        <w:t xml:space="preserve">The Mirror and the Shield: A Critical Analysis of the Journalist in Pakistan Islamabad</w:t>
      </w:r>
    </w:p>
    <w:p>
      <w:pPr>
        <w:pStyle w:val="FirstParagraph"/>
      </w:pPr>
      <w:r>
        <w:t xml:space="preserve">A Comprehensive Book Report on Media Dynamics, Press Freedom, and Democratic Accountability in the Heart of Pakistan's Capital.</w:t>
      </w:r>
    </w:p>
    <w:bookmarkStart w:id="20" w:name="introduction-to-the-subject"/>
    <w:p>
      <w:pPr>
        <w:pStyle w:val="Heading2"/>
      </w:pPr>
      <w:r>
        <w:t xml:space="preserve">Introduction to the Subject</w:t>
      </w:r>
    </w:p>
    <w:p>
      <w:pPr>
        <w:pStyle w:val="FirstParagraph"/>
      </w:pPr>
      <w:r>
        <w:t xml:space="preserve">In the sprawling metropolis that serves as the administrative heart of South Asia, few professions carry as much weight, controversy, and ultimate necessity as that of the journalist. This book report provides a comprehensive analysis of contemporary literature regarding media ethics, press freedom struggles, and journalistic integrity within</w:t>
      </w:r>
      <w:r>
        <w:t xml:space="preserve"> </w:t>
      </w:r>
      <w:r>
        <w:rPr>
          <w:bCs/>
          <w:b/>
        </w:rPr>
        <w:t xml:space="preserve">Pakistan Islamabad</w:t>
      </w:r>
      <w:r>
        <w:t xml:space="preserve">. The capital city is not merely a geographical location; it is the nerve center of political power in Pakistan. Consequently, the role of the</w:t>
      </w:r>
      <w:r>
        <w:t xml:space="preserve"> </w:t>
      </w:r>
      <w:r>
        <w:rPr>
          <w:bCs/>
          <w:b/>
        </w:rPr>
        <w:t xml:space="preserve">Journalist</w:t>
      </w:r>
      <w:r>
        <w:t xml:space="preserve"> </w:t>
      </w:r>
      <w:r>
        <w:t xml:space="preserve">here transcends simple information dissemination. It becomes an act of civic engagement, a check on power, and often, a battlefield for ideological supremacy.</w:t>
      </w:r>
    </w:p>
    <w:p>
      <w:pPr>
        <w:pStyle w:val="BodyText"/>
      </w:pPr>
      <w:r>
        <w:t xml:space="preserve">The literature reviewed for this report examines how journalists operating in Islamabad navigate a complex ecosystem involving state institutions, military establishments, political parties, and increasingly aggressive non-state actors. The central thesis explored in these texts is that the modern journalist in Pakistan’s capital functions as both a mirror reflecting societal truths and a shield protecting democratic values from authoritarian encroachment.</w:t>
      </w:r>
    </w:p>
    <w:bookmarkEnd w:id="20"/>
    <w:bookmarkStart w:id="21" w:name="Xd57a7e787fdb5bade5de59aa4232befb49ee05b"/>
    <w:p>
      <w:pPr>
        <w:pStyle w:val="Heading2"/>
      </w:pPr>
      <w:r>
        <w:t xml:space="preserve">Historical Context: The Evolution of Media in Islamabad</w:t>
      </w:r>
    </w:p>
    <w:p>
      <w:pPr>
        <w:pStyle w:val="FirstParagraph"/>
      </w:pPr>
      <w:r>
        <w:t xml:space="preserve">To understand the current state of journalism, one must first appreciate its evolution within the capital. Early literature highlights that during Pakistan's formative years, media outlets were sparse and heavily state-controlled. However, as the decades progressed, particularly after the liberalization policies of the late 1990s and early 2000s, a boom in private television channels and digital platforms occurred.</w:t>
      </w:r>
    </w:p>
    <w:p>
      <w:pPr>
        <w:pStyle w:val="BodyText"/>
      </w:pPr>
      <w:r>
        <w:rPr>
          <w:bCs/>
          <w:b/>
        </w:rPr>
        <w:t xml:space="preserve">Pakistan Islamabad</w:t>
      </w:r>
      <w:r>
        <w:t xml:space="preserve"> </w:t>
      </w:r>
      <w:r>
        <w:t xml:space="preserve">emerged as the hub for these new media houses. The book analysis reveals that this shift transformed the</w:t>
      </w:r>
      <w:r>
        <w:t xml:space="preserve"> </w:t>
      </w:r>
      <w:r>
        <w:rPr>
          <w:bCs/>
          <w:b/>
        </w:rPr>
        <w:t xml:space="preserve">Journalist</w:t>
      </w:r>
      <w:r>
        <w:t xml:space="preserve"> </w:t>
      </w:r>
      <w:r>
        <w:t xml:space="preserve">from a passive transmitter of government press releases into an active investigator. Yet, this evolution was not linear. The literature points out periods of severe regression where censorship increased, and journalists faced harassment for reporting on sensitive national security issues. The narrative arc in these books suggests that the journalist in Islamabad has always been caught between the desire for professional integrity and the pressures of state surveillance.</w:t>
      </w:r>
    </w:p>
    <w:bookmarkEnd w:id="21"/>
    <w:bookmarkStart w:id="25" w:name="key-themes-analyzed"/>
    <w:p>
      <w:pPr>
        <w:pStyle w:val="Heading2"/>
      </w:pPr>
      <w:r>
        <w:t xml:space="preserve">Key Themes Analyzed</w:t>
      </w:r>
    </w:p>
    <w:bookmarkStart w:id="22" w:name="Xc7deed3559e8d462dc306f5b4c9f27bd7713a19"/>
    <w:p>
      <w:pPr>
        <w:pStyle w:val="Heading3"/>
      </w:pPr>
      <w:r>
        <w:t xml:space="preserve">1. The Challenge of Censorship and Self-Censorship</w:t>
      </w:r>
    </w:p>
    <w:p>
      <w:pPr>
        <w:pStyle w:val="FirstParagraph"/>
      </w:pPr>
      <w:r>
        <w:t xml:space="preserve">A significant portion of the reviewed books focuses on the phenomenon of "red lines." In Islamabad, certain topics—particularly those involving national security, foreign policy relationships, and internal military operations—are often off-limits. The texts argue that this creates a culture of self-censorship among the</w:t>
      </w:r>
      <w:r>
        <w:t xml:space="preserve"> </w:t>
      </w:r>
      <w:r>
        <w:rPr>
          <w:bCs/>
          <w:b/>
        </w:rPr>
        <w:t xml:space="preserve">Journalist</w:t>
      </w:r>
      <w:r>
        <w:t xml:space="preserve">. Reporters often avoid investigating specific incidents not because they lack evidence, but because the potential backlash from powerful entities in Islamabad is too severe.</w:t>
      </w:r>
    </w:p>
    <w:p>
      <w:pPr>
        <w:pStyle w:val="BlockText"/>
      </w:pPr>
      <w:r>
        <w:t xml:space="preserve">"In Islamabad, silence is often louder than speech. The journalist learns to read between the lines of official statements and speaks only what can be safely said without endangering their career or safety."</w:t>
      </w:r>
    </w:p>
    <w:bookmarkEnd w:id="22"/>
    <w:bookmarkStart w:id="23" w:name="digital-journalism-and-disinformation"/>
    <w:p>
      <w:pPr>
        <w:pStyle w:val="Heading3"/>
      </w:pPr>
      <w:r>
        <w:t xml:space="preserve">2. Digital Journalism and Disinformation</w:t>
      </w:r>
    </w:p>
    <w:p>
      <w:pPr>
        <w:pStyle w:val="FirstParagraph"/>
      </w:pPr>
      <w:r>
        <w:t xml:space="preserve">The contemporary landscape in Pakistan Islamabad has been radically altered by social media. The books highlight how traditional journalism is competing with unverified information spread through WhatsApp groups and Twitter/X trends. The role of the journalist is now dual: they must not only report facts but also actively debunk disinformation campaigns that are often orchestrated to sway public opinion or incite unrest.</w:t>
      </w:r>
    </w:p>
    <w:bookmarkEnd w:id="23"/>
    <w:bookmarkStart w:id="24" w:name="ethical-dilemmas-in-conflict-reporting"/>
    <w:p>
      <w:pPr>
        <w:pStyle w:val="Heading3"/>
      </w:pPr>
      <w:r>
        <w:t xml:space="preserve">3. Ethical Dilemmas in Conflict Reporting</w:t>
      </w:r>
    </w:p>
    <w:p>
      <w:pPr>
        <w:pStyle w:val="FirstParagraph"/>
      </w:pPr>
      <w:r>
        <w:t xml:space="preserve">Pakistan has faced internal security challenges for years, many of which have been reported on by correspondents based in Islamabad. The literature discusses the ethical burden carried by the journalist who must report on violence without glorifying it or endangering their sources. This is particularly relevant when reporting from border regions, with information verified through contacts in the capital.</w:t>
      </w:r>
    </w:p>
    <w:bookmarkEnd w:id="24"/>
    <w:bookmarkEnd w:id="25"/>
    <w:bookmarkStart w:id="26" w:name="X658dac56e886d6da25106a936f003d13599ad0f"/>
    <w:p>
      <w:pPr>
        <w:pStyle w:val="Heading2"/>
      </w:pPr>
      <w:r>
        <w:t xml:space="preserve">The Societal Impact of Journalism in Islamabad</w:t>
      </w:r>
    </w:p>
    <w:p>
      <w:pPr>
        <w:pStyle w:val="FirstParagraph"/>
      </w:pPr>
      <w:r>
        <w:t xml:space="preserve">The books collectively argue that journalism in Islamabad is not an isolated profession but a critical component of society's health. When journalists operate freely, they facilitate accountability. For instance, investigative reports published by Islamabad-based media outlets have led to public inquiries into corruption cases and mismanagement of public funds.</w:t>
      </w:r>
    </w:p>
    <w:p>
      <w:pPr>
        <w:pStyle w:val="BodyText"/>
      </w:pPr>
      <w:r>
        <w:t xml:space="preserve">Conversely, when the press is silenced, misinformation thrives. The literature draws a direct correlation between periods of high media freedom in Pakistan Islamabad and periods of robust democratic participation. The</w:t>
      </w:r>
      <w:r>
        <w:t xml:space="preserve"> </w:t>
      </w:r>
      <w:r>
        <w:rPr>
          <w:bCs/>
          <w:b/>
        </w:rPr>
        <w:t xml:space="preserve">Journalist</w:t>
      </w:r>
      <w:r>
        <w:t xml:space="preserve"> </w:t>
      </w:r>
      <w:r>
        <w:t xml:space="preserve">acts as an educator, informing citizens about their rights and government actions. This educational role is vital in a country with diverse linguistic and cultural groups; the media serves as a unifying platform where national narratives are constructed and debated.</w:t>
      </w:r>
    </w:p>
    <w:bookmarkEnd w:id="26"/>
    <w:bookmarkStart w:id="27" w:name="Xfa3a1ab3a2c56d6eb0196a3ed9b26ed4d9ef87e"/>
    <w:p>
      <w:pPr>
        <w:pStyle w:val="Heading2"/>
      </w:pPr>
      <w:r>
        <w:t xml:space="preserve">Current Challenges: Safety and Legal Harassment</w:t>
      </w:r>
    </w:p>
    <w:p>
      <w:pPr>
        <w:pStyle w:val="FirstParagraph"/>
      </w:pPr>
      <w:r>
        <w:t xml:space="preserve">No analysis of the journalist in Pakistan Islamabad would be complete without addressing the tangible threats they face. The reviewed texts detail instances where journalists have been arrested under cybercrime laws, physically assaulted, or threatened with legal action for their reporting.</w:t>
      </w:r>
    </w:p>
    <w:p>
      <w:pPr>
        <w:numPr>
          <w:ilvl w:val="0"/>
          <w:numId w:val="1001"/>
        </w:numPr>
        <w:pStyle w:val="Compact"/>
      </w:pPr>
      <w:r>
        <w:rPr>
          <w:bCs/>
          <w:b/>
        </w:rPr>
        <w:t xml:space="preserve">Legal Harassment:</w:t>
      </w:r>
      <w:r>
        <w:t xml:space="preserve"> </w:t>
      </w:r>
      <w:r>
        <w:t xml:space="preserve">Strategic lawsuits against public participation (SLAPPs) are used to drain journalists of resources and time.</w:t>
      </w:r>
    </w:p>
    <w:p>
      <w:pPr>
        <w:numPr>
          <w:ilvl w:val="0"/>
          <w:numId w:val="1001"/>
        </w:numPr>
        <w:pStyle w:val="Compact"/>
      </w:pPr>
      <w:r>
        <w:rPr>
          <w:bCs/>
          <w:b/>
        </w:rPr>
        <w:t xml:space="preserve">Social Media Attacks:</w:t>
      </w:r>
    </w:p>
    <w:p>
      <w:pPr>
        <w:numPr>
          <w:ilvl w:val="0"/>
          <w:numId w:val="1001"/>
        </w:numPr>
        <w:pStyle w:val="Compact"/>
      </w:pPr>
      <w:r>
        <w:t xml:space="preserve">Access Denial:</w:t>
      </w:r>
    </w:p>
    <w:p>
      <w:pPr>
        <w:pStyle w:val="FirstParagraph"/>
      </w:pPr>
      <w:r>
        <w:t xml:space="preserve">The books suggest that while these challenges are daunting, they have also led to increased solidarity among media professionals. Organizations dedicated to press freedom in Islamabad have become more vocal, advocating for legal reforms and international support for threatened reporters.</w:t>
      </w:r>
    </w:p>
    <w:bookmarkEnd w:id="27"/>
    <w:bookmarkStart w:id="28" w:name="X487bd3141ffe6fe098e15d92909fc21a561c3e2"/>
    <w:p>
      <w:pPr>
        <w:pStyle w:val="Heading2"/>
      </w:pPr>
      <w:r>
        <w:t xml:space="preserve">Conclusion: The Indispensable Role of the Journalist</w:t>
      </w:r>
    </w:p>
    <w:p>
      <w:pPr>
        <w:pStyle w:val="FirstParagraph"/>
      </w:pPr>
      <w:r>
        <w:t xml:space="preserve">In summary, this book report underscores that the journalist in Pakistan Islamabad is a figure of immense importance and vulnerability. The literature reviewed paints a picture of a profession in flux, grappling with technological changes, political pressures, and societal expectations. Despite the significant hurdles—including censorship threats and personal safety risks—the journalist remains an essential pillar of democracy.</w:t>
      </w:r>
    </w:p>
    <w:p>
      <w:pPr>
        <w:pStyle w:val="BodyText"/>
      </w:pPr>
      <w:r>
        <w:t xml:space="preserve">The narrative across these texts is one of resilience. While the environment in Islamabad can be hostile to critical reporting, there are numerous examples of journalists who continue to uphold the truth with courage and dedication. The future of media freedom in Pakistan depends not only on policy changes but also on the continued support from civil society, international bodies, and a public that values informed discourse.</w:t>
      </w:r>
    </w:p>
    <w:p>
      <w:pPr>
        <w:pStyle w:val="BodyText"/>
      </w:pPr>
      <w:r>
        <w:t xml:space="preserve">As we move forward, it is imperative for stakeholders in Pakistan Islamabad to recognize that protecting the journalist is synonymous with protecting democracy itself. The books serve as both a warning of what can be lost through suppression and an inspiration for the enduring power of truth-telling in the face of adversity.</w:t>
      </w:r>
    </w:p>
    <w:bookmarkEnd w:id="28"/>
    <w:p>
      <w:pPr>
        <w:pStyle w:val="BodyText"/>
      </w:pPr>
      <w:r>
        <w:rPr>
          <w:bCs/>
          <w:b/>
        </w:rPr>
        <w:t xml:space="preserve">Bibliographic Note:</w:t>
      </w:r>
      <w:r>
        <w:t xml:space="preserve"> </w:t>
      </w:r>
      <w:r>
        <w:t xml:space="preserve">This report synthesizes insights from various contemporary publications, academic journals, and journalistic memoirs focusing on media dynamics in South Asia. Key references include works by prominent media scholars analyzing the political economy of press freedom in Pakistan.</w:t>
      </w:r>
    </w:p>
    <w:p>
      <w:pPr>
        <w:pStyle w:val="BodyText"/>
      </w:pPr>
      <w:r>
        <w:t xml:space="preserve">© 2023 Media Analysis Group.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Pakistan Islamabad</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