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w:t>
      </w:r>
      <w:r>
        <w:t xml:space="preserve"> </w:t>
      </w:r>
      <w:r>
        <w:t xml:space="preserve">Jeddah</w:t>
      </w:r>
    </w:p>
    <w:bookmarkStart w:id="27" w:name="Xb226776c6c91bf920d3dff46bc5336821bf2db2"/>
    <w:p>
      <w:pPr>
        <w:pStyle w:val="Heading1"/>
      </w:pPr>
      <w:r>
        <w:t xml:space="preserve">Book Report: The Modern Journalist in the Era of Vision 2030</w:t>
      </w:r>
    </w:p>
    <w:p>
      <w:pPr>
        <w:pStyle w:val="FirstParagraph"/>
      </w:pPr>
      <w:r>
        <w:rPr>
          <w:bCs/>
          <w:b/>
        </w:rPr>
        <w:t xml:space="preserve">Date:</w:t>
      </w:r>
    </w:p>
    <w:bookmarkStart w:id="20" w:name="introduction"/>
    <w:p>
      <w:pPr>
        <w:pStyle w:val="Heading2"/>
      </w:pPr>
      <w:r>
        <w:t xml:space="preserve">1. Introduction</w:t>
      </w:r>
    </w:p>
    <w:p>
      <w:pPr>
        <w:pStyle w:val="FirstParagraph"/>
      </w:pPr>
      <w:r>
        <w:t xml:space="preserve">In the rapidly evolving landscape of global media, few cities offer as compelling a case study as Jeddah in Saudi Arabia Jeddah. This historic port city, often referred to as the "Bride of the Red Sea," stands at a unique intersection of tradition and modernity. This book report explores the multifaceted role of the journalist in this dynamic environment. It examines how local practitioners navigate cultural heritage, digital transformation, and national reforms while upholding journalistic integrity.</w:t>
      </w:r>
    </w:p>
    <w:p>
      <w:pPr>
        <w:pStyle w:val="BodyText"/>
      </w:pPr>
      <w:r>
        <w:t xml:space="preserve">The narrative presented herein is not tied to a single monograph but rather synthesizes contemporary literature on media studies, Middle Eastern journalism ethics, and the sociopolitical shifts observed in Jeddah. The central thesis revolves around the redefinition of the journalist as both a guardian of public truth and a participant in societal development. In Saudi Arabia Jeddah, this dual role is particularly pronounced due to the aggressive modernization agenda known as Vision 2030.</w:t>
      </w:r>
    </w:p>
    <w:bookmarkEnd w:id="20"/>
    <w:bookmarkStart w:id="21" w:name="historical-context-and-cultural-nuances"/>
    <w:p>
      <w:pPr>
        <w:pStyle w:val="Heading2"/>
      </w:pPr>
      <w:r>
        <w:t xml:space="preserve">2. Historical Context and Cultural Nuances</w:t>
      </w:r>
    </w:p>
    <w:p>
      <w:pPr>
        <w:pStyle w:val="FirstParagraph"/>
      </w:pPr>
      <w:r>
        <w:t xml:space="preserve">To understand the current state of journalism, one must first appreciate the historical backdrop of Saudi Arabia Jeddah. For centuries, Jeddah served as a gateway for pilgrims traveling to Mecca and Medina, fostering a culture of information exchange that predated modern mass media. The journalist in this context has traditionally been viewed through a lens of community trust rather than detached objectivity.</w:t>
      </w:r>
    </w:p>
    <w:p>
      <w:pPr>
        <w:pStyle w:val="BodyText"/>
      </w:pPr>
      <w:r>
        <w:t xml:space="preserve">Early literature on the region suggests that reporting was deeply communal, with journalists often acting as mediators between local tribes and central authorities. However, as print media gained traction in the late 20th century, the role began to shift towards institutional reporting. The transition from state-controlled narratives to a more pluralistic media landscape has been gradual but significant. This report argues that the modern journalist in Saudi Arabia Jeddah must balance respect for these historical roots with the demands of contemporary investigative standards.</w:t>
      </w:r>
    </w:p>
    <w:bookmarkEnd w:id="21"/>
    <w:bookmarkStart w:id="22" w:name="the-impact-of-vision-2030-on-media"/>
    <w:p>
      <w:pPr>
        <w:pStyle w:val="Heading2"/>
      </w:pPr>
      <w:r>
        <w:t xml:space="preserve">3. The Impact of Vision 2030 on Media</w:t>
      </w:r>
    </w:p>
    <w:p>
      <w:pPr>
        <w:pStyle w:val="FirstParagraph"/>
      </w:pPr>
      <w:r>
        <w:rPr>
          <w:bCs/>
          <w:b/>
        </w:rPr>
        <w:t xml:space="preserve">Critical Analysis:</w:t>
      </w:r>
      <w:r>
        <w:t xml:space="preserve"> </w:t>
      </w:r>
      <w:r>
        <w:t xml:space="preserve">The implementation of Vision 2030 has fundamentally altered the operating environment for every journalist in Saudi Arabia Jeddah. As the Kingdom seeks to diversify its economy and open up to global tourism and investment, media freedom and transparency have become key metrics of success.</w:t>
      </w:r>
    </w:p>
    <w:p>
      <w:pPr>
        <w:pStyle w:val="BodyText"/>
      </w:pPr>
      <w:r>
        <w:t xml:space="preserve">This economic transformation necessitates a new breed of journalist—one who is not only fluent in Arabic but also proficient in English, digital analytics, and international legal frameworks. The city has seen an influx of international news bureaus alongside local startups. For the local journalist, this presents both an opportunity for growth and a challenge to relevance. They must now compete with global standards while remaining rooted in local sensibilities.</w:t>
      </w:r>
    </w:p>
    <w:bookmarkEnd w:id="22"/>
    <w:bookmarkStart w:id="23" w:name="challenges-faced-by-the-journalist"/>
    <w:p>
      <w:pPr>
        <w:pStyle w:val="Heading2"/>
      </w:pPr>
      <w:r>
        <w:t xml:space="preserve">4. Challenges Faced by the Journalist</w:t>
      </w:r>
    </w:p>
    <w:p>
      <w:pPr>
        <w:pStyle w:val="FirstParagraph"/>
      </w:pPr>
      <w:r>
        <w:t xml:space="preserve">The life of a journalist in Saudi Arabia Jeddah is fraught with complex challenges. Firstly, there is the issue of digital literacy and misinformation. With high smartphone penetration rates in Jeddah, social media platforms often outpace traditional news outlets in speed. This forces journalists to verify information rapidly without sacrificing accuracy.</w:t>
      </w:r>
    </w:p>
    <w:p>
      <w:pPr>
        <w:pStyle w:val="BodyText"/>
      </w:pPr>
      <w:r>
        <w:t xml:space="preserve">Secondly, there are cultural sensitivities regarding religious and social norms. While recent reforms have loosened restrictions on social issues such as cinema and music festivals—events heavily covered in Jeddah—reporters must still exercise caution when discussing topics related to religion or political stability. The book report analysis indicates that successful journalists in this region master the art of "contextual reporting," providing deep cultural context rather than sensationalist headlines.</w:t>
      </w:r>
    </w:p>
    <w:p>
      <w:pPr>
        <w:pStyle w:val="BodyText"/>
      </w:pPr>
      <w:r>
        <w:t xml:space="preserve">Furthermore, the economic sustainability of local media houses remains a concern. Many traditional newspapers have struggled with declining print revenue, forcing a pivot to digital-only models. This shift requires journalists to become multi-platform content creators, adapting their stories for video, audio podcasts, and written formats simultaneously.</w:t>
      </w:r>
    </w:p>
    <w:bookmarkEnd w:id="23"/>
    <w:bookmarkStart w:id="24" w:name="opportunities-for-growth"/>
    <w:p>
      <w:pPr>
        <w:pStyle w:val="Heading2"/>
      </w:pPr>
      <w:r>
        <w:t xml:space="preserve">5. Opportunities for Growth</w:t>
      </w:r>
    </w:p>
    <w:p>
      <w:pPr>
        <w:pStyle w:val="FirstParagraph"/>
      </w:pPr>
      <w:r>
        <w:t xml:space="preserve">Despite the challenges, the potential for impact is unprecedented. Jeddah’s strategic location as a commercial hub makes it a focal point for economic news. Journalists have the opportunity to shape public discourse on entrepreneurship, technology, and sustainable development in Saudi Arabia Jeddah.</w:t>
      </w:r>
    </w:p>
    <w:p>
      <w:pPr>
        <w:pStyle w:val="BodyText"/>
      </w:pPr>
      <w:r>
        <w:t xml:space="preserve">Educational initiatives are also playing a crucial role. New journalism schools and workshops in Jeddah are producing graduates who are trained in data journalism and ethical storytelling. These young professionals are bringing fresh perspectives to the table, challenging old paradigms and engaging younger demographics through innovative digital content.</w:t>
      </w:r>
    </w:p>
    <w:bookmarkEnd w:id="24"/>
    <w:bookmarkStart w:id="25" w:name="conclusion"/>
    <w:p>
      <w:pPr>
        <w:pStyle w:val="Heading2"/>
      </w:pPr>
      <w:r>
        <w:t xml:space="preserve">6. Conclusion</w:t>
      </w:r>
    </w:p>
    <w:p>
      <w:pPr>
        <w:pStyle w:val="FirstParagraph"/>
      </w:pPr>
      <w:r>
        <w:t xml:space="preserve">In conclusion, the role of the journalist in Saudi Arabia Jeddah is undergoing a profound metamorphosis. No longer just reporters of facts, they are becoming architects of national narrative and facilitators of cultural dialogue. The synthesis of historical tradition with futuristic ambition defines this era.</w:t>
      </w:r>
    </w:p>
    <w:p>
      <w:pPr>
        <w:pStyle w:val="BodyText"/>
      </w:pPr>
      <w:r>
        <w:t xml:space="preserve">For students and professionals alike, understanding the nuances of working in Saudi Arabia Jeddah is essential. It requires a delicate balance: honoring the past while embracing the digital future, maintaining ethical rigor while adapting to new media formats. As Saudi Arabia continues its journey toward Vision 2030, journalists in Jeddah will remain at the forefront of this transformation, illuminating paths forward through informed and responsible reporting.</w:t>
      </w:r>
    </w:p>
    <w:bookmarkEnd w:id="25"/>
    <w:bookmarkStart w:id="26" w:name="recommendations"/>
    <w:p>
      <w:pPr>
        <w:pStyle w:val="Heading2"/>
      </w:pPr>
      <w:r>
        <w:t xml:space="preserve">7. Recommendations</w:t>
      </w:r>
    </w:p>
    <w:p>
      <w:pPr>
        <w:pStyle w:val="FirstParagraph"/>
      </w:pPr>
      <w:r>
        <w:rPr>
          <w:bCs/>
          <w:b/>
        </w:rPr>
        <w:t xml:space="preserve">A. For Journalism Students:</w:t>
      </w:r>
    </w:p>
    <w:p>
      <w:pPr>
        <w:numPr>
          <w:ilvl w:val="0"/>
          <w:numId w:val="1001"/>
        </w:numPr>
        <w:pStyle w:val="Compact"/>
      </w:pPr>
      <w:r>
        <w:t xml:space="preserve">Prioritize digital skill acquisition alongside writing fundamentals.</w:t>
      </w:r>
    </w:p>
    <w:p>
      <w:pPr>
        <w:numPr>
          <w:ilvl w:val="0"/>
          <w:numId w:val="1001"/>
        </w:numPr>
        <w:pStyle w:val="Compact"/>
      </w:pPr>
      <w:r>
        <w:t xml:space="preserve">Engage with international media standards while studying local cultural ethics.</w:t>
      </w:r>
    </w:p>
    <w:p>
      <w:pPr>
        <w:pStyle w:val="FirstParagraph"/>
      </w:pPr>
      <w:r>
        <w:rPr>
          <w:bCs/>
          <w:b/>
        </w:rPr>
        <w:t xml:space="preserve">B. For Media Houses in Saudi Arabia Jeddah:</w:t>
      </w:r>
    </w:p>
    <w:p>
      <w:pPr>
        <w:numPr>
          <w:ilvl w:val="0"/>
          <w:numId w:val="1002"/>
        </w:numPr>
        <w:pStyle w:val="Compact"/>
      </w:pPr>
      <w:r>
        <w:t xml:space="preserve">Invest heavily in training programs focused on data journalism and fact-checking tools.</w:t>
      </w:r>
    </w:p>
    <w:p>
      <w:pPr>
        <w:numPr>
          <w:ilvl w:val="0"/>
          <w:numId w:val="1002"/>
        </w:numPr>
        <w:pStyle w:val="Compact"/>
      </w:pPr>
      <w:r>
        <w:t xml:space="preserve">Foster an environment that encourages investigative reporting within legal and cultural frameworks.</w:t>
      </w:r>
    </w:p>
    <w:p>
      <w:pPr>
        <w:pStyle w:val="FirstParagraph"/>
      </w:pPr>
      <w:r>
        <w:rPr>
          <w:bCs/>
          <w:b/>
        </w:rPr>
        <w:t xml:space="preserve">C. For Policymakers:</w:t>
      </w:r>
    </w:p>
    <w:p>
      <w:pPr>
        <w:numPr>
          <w:ilvl w:val="0"/>
          <w:numId w:val="1003"/>
        </w:numPr>
        <w:pStyle w:val="Compact"/>
      </w:pPr>
      <w:r>
        <w:t xml:space="preserve">Create supportive regulations that protect journalists while ensuring accountability.</w:t>
      </w:r>
    </w:p>
    <w:p>
      <w:pPr>
        <w:numPr>
          <w:ilvl w:val="0"/>
          <w:numId w:val="1003"/>
        </w:numPr>
        <w:pStyle w:val="Compact"/>
      </w:pPr>
      <w:r>
        <w:t xml:space="preserve">Support infrastructure development for media hubs in Jeddah to attract global talent.</w:t>
      </w:r>
    </w:p>
    <w:p>
      <w:r>
        <w:pict>
          <v:rect style="width:0;height:1.5pt" o:hralign="center" o:hrstd="t" o:hr="t"/>
        </w:pict>
      </w:r>
    </w:p>
    <w:p>
      <w:pPr>
        <w:pStyle w:val="FirstParagraph"/>
      </w:pPr>
      <w:r>
        <w:rPr>
          <w:iCs/>
          <w:i/>
        </w:rPr>
        <w:t xml:space="preserve">This book report underscores the critical importance of adapting journalistic practices to the unique socio-political context of Saudi Arabia Jeddah. The journalist remains a pivotal figure in this evolving story.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Journalist in the Context of Saudi Arabia Jeddah</dc:title>
  <dc:creator/>
  <dc:language>en</dc:language>
  <cp:keywords/>
  <dcterms:created xsi:type="dcterms:W3CDTF">2026-07-29T09:40:14Z</dcterms:created>
  <dcterms:modified xsi:type="dcterms:W3CDTF">2026-07-29T09:40:14Z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