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Society</w:t>
      </w:r>
    </w:p>
    <w:p>
      <w:pPr>
        <w:pStyle w:val="FirstParagraph"/>
      </w:pPr>
      <w:r>
        <w:rPr>
          <w:bCs/>
          <w:b/>
        </w:rPr>
        <w:t xml:space="preserve">Title:</w:t>
      </w:r>
    </w:p>
    <w:p>
      <w:pPr>
        <w:pStyle w:val="BodyText"/>
      </w:pPr>
      <w:r>
        <w:t xml:space="preserve">The Fourth Estate in Crisis and Renewal</w:t>
      </w:r>
    </w:p>
    <w:p>
      <w:pPr>
        <w:pStyle w:val="BodyText"/>
      </w:pPr>
      <w:r>
        <w:rPr>
          <w:bCs/>
          <w:b/>
        </w:rPr>
        <w:t xml:space="preserve">Type:</w:t>
      </w:r>
    </w:p>
    <w:p>
      <w:pPr>
        <w:pStyle w:val="BodyText"/>
      </w:pPr>
      <w:r>
        <w:t xml:space="preserve">Sociological Analysis &amp; Media Ethics Review</w:t>
      </w:r>
    </w:p>
    <w:p>
      <w:pPr>
        <w:pStyle w:val="BodyText"/>
      </w:pPr>
      <w:r>
        <w:rPr>
          <w:bCs/>
          <w:b/>
        </w:rPr>
        <w:t xml:space="preserve">Subject Focus:</w:t>
      </w:r>
    </w:p>
    <w:p>
      <w:pPr>
        <w:pStyle w:val="BodyText"/>
      </w:pPr>
      <w:r>
        <w:t xml:space="preserve">The Evolution of the Journalist Profession through the Lens of Spain Valencia</w:t>
      </w:r>
    </w:p>
    <w:p>
      <w:pPr>
        <w:pStyle w:val="BodyText"/>
      </w:pPr>
      <w:r>
        <w:rPr>
          <w:bCs/>
          <w:b/>
        </w:rPr>
        <w:t xml:space="preserve">Date:</w:t>
      </w:r>
    </w:p>
    <w:p>
      <w:pPr>
        <w:pStyle w:val="BodyText"/>
      </w:pPr>
      <w:r>
        <w:t xml:space="preserve">May 22, 2024</w:t>
      </w:r>
    </w:p>
    <w:bookmarkStart w:id="25" w:name="Xf22297b0aa9c37ad35ff3cdc3e8431a4fe96a72"/>
    <w:p>
      <w:pPr>
        <w:pStyle w:val="Heading1"/>
      </w:pPr>
      <w:r>
        <w:t xml:space="preserve">The Journalist: A Critical Analysis of Modern Reporting</w:t>
      </w:r>
    </w:p>
    <w:p>
      <w:pPr>
        <w:pStyle w:val="FirstParagraph"/>
      </w:pPr>
      <w:r>
        <w:t xml:space="preserve">In the contemporary landscape of global information dissemination, the role of the journalist has undergone a seismic shift. No longer merely a recorder of events, the modern reporter is expected to be an analyst, a fact-checker, and often, a digital content creator. This book report explores the multifaceted identity of the journalist today by examining how these professional transformations manifest in one of Europe’s most culturally rich and historically significant regions:</w:t>
      </w:r>
      <w:r>
        <w:t xml:space="preserve"> </w:t>
      </w:r>
      <w:r>
        <w:rPr>
          <w:bCs/>
          <w:b/>
        </w:rPr>
        <w:t xml:space="preserve">Spain Valencia</w:t>
      </w:r>
      <w:r>
        <w:t xml:space="preserve">. By analyzing case studies from Valencia alongside broader sociological theories on journalism, we can better understand the resilience and adaptation required in modern media.</w:t>
      </w:r>
    </w:p>
    <w:bookmarkStart w:id="20" w:name="the-changing-identity-of-the-journalist"/>
    <w:p>
      <w:pPr>
        <w:pStyle w:val="Heading2"/>
      </w:pPr>
      <w:r>
        <w:t xml:space="preserve">The Changing Identity of the Journalist</w:t>
      </w:r>
    </w:p>
    <w:p>
      <w:pPr>
        <w:pStyle w:val="FirstParagraph"/>
      </w:pPr>
      <w:r>
        <w:t xml:space="preserve">The foundational text of this analysis posits that the traditional definition of a journalist—someone who gathers news for publication—is outdated. In the digital age, speed often competes with accuracy, and engagement metrics frequently dictate editorial decisions. The book argues that a true journalist must navigate these pressures while maintaining ethical integrity. This is particularly relevant when discussing</w:t>
      </w:r>
      <w:r>
        <w:t xml:space="preserve"> </w:t>
      </w:r>
      <w:r>
        <w:rPr>
          <w:bCs/>
          <w:b/>
        </w:rPr>
        <w:t xml:space="preserve">Spain Valencia</w:t>
      </w:r>
      <w:r>
        <w:t xml:space="preserve">, where media consumption habits are rapidly evolving.</w:t>
      </w:r>
    </w:p>
    <w:p>
      <w:pPr>
        <w:pStyle w:val="BodyText"/>
      </w:pPr>
      <w:r>
        <w:t xml:space="preserve">In major urban centers like Madrid or Barcelona, the pressure on journalists is immense. However, in cities such as Valencia, the dynamic is slightly different due to strong local community ties and a distinct cultural identity. The book highlights how journalists in this region act not just as news bearers but as custodians of local heritage and language. When reporting on events in</w:t>
      </w:r>
      <w:r>
        <w:t xml:space="preserve"> </w:t>
      </w:r>
      <w:r>
        <w:rPr>
          <w:bCs/>
          <w:b/>
        </w:rPr>
        <w:t xml:space="preserve">Spain Valencia</w:t>
      </w:r>
      <w:r>
        <w:t xml:space="preserve">, the journalist must balance national narratives with hyper-local concerns, such as water management issues in the Turia basin or the cultural preservation of Falles traditions.</w:t>
      </w:r>
    </w:p>
    <w:bookmarkEnd w:id="20"/>
    <w:bookmarkStart w:id="21" w:name="X8bd490a1e96d850169b56a1d3a042bad674eb93"/>
    <w:p>
      <w:pPr>
        <w:pStyle w:val="Heading2"/>
      </w:pPr>
      <w:r>
        <w:t xml:space="preserve">The Valencia Context: A Microcosm of Media Challenges</w:t>
      </w:r>
    </w:p>
    <w:p>
      <w:pPr>
        <w:pStyle w:val="FirstParagraph"/>
      </w:pPr>
      <w:r>
        <w:t xml:space="preserve">The region of</w:t>
      </w:r>
      <w:r>
        <w:t xml:space="preserve"> </w:t>
      </w:r>
      <w:r>
        <w:rPr>
          <w:bCs/>
          <w:b/>
        </w:rPr>
        <w:t xml:space="preserve">Spain Valencia</w:t>
      </w:r>
      <w:r>
        <w:t xml:space="preserve"> </w:t>
      </w:r>
      <w:r>
        <w:t xml:space="preserve">offers a unique laboratory for observing journalistic practices. Historically, this area has been characterized by a vibrant press culture that reflects its complex political and social history. The book dedicates a significant portion to analyzing how local journalists in Valencia handle the transition from print to digital media.</w:t>
      </w:r>
    </w:p>
    <w:p>
      <w:pPr>
        <w:pStyle w:val="BodyText"/>
      </w:pPr>
      <w:r>
        <w:t xml:space="preserve">In Valencia, the journalist faces specific challenges:</w:t>
      </w:r>
    </w:p>
    <w:p>
      <w:pPr>
        <w:numPr>
          <w:ilvl w:val="0"/>
          <w:numId w:val="1001"/>
        </w:numPr>
        <w:pStyle w:val="Compact"/>
      </w:pPr>
      <w:r>
        <w:rPr>
          <w:bCs/>
          <w:b/>
        </w:rPr>
        <w:t xml:space="preserve">Digital Divide:</w:t>
      </w:r>
      <w:r>
        <w:t xml:space="preserve"> </w:t>
      </w:r>
      <w:r>
        <w:t xml:space="preserve">While younger demographics in cities like Alicante and Valencia consume news via social media, older populations in rural areas of the province still rely on traditional radio and print. The journalist must therefore adapt their tone and platform.</w:t>
      </w:r>
    </w:p>
    <w:p>
      <w:pPr>
        <w:numPr>
          <w:ilvl w:val="0"/>
          <w:numId w:val="1001"/>
        </w:numPr>
        <w:pStyle w:val="Compact"/>
      </w:pPr>
      <w:r>
        <w:rPr>
          <w:bCs/>
          <w:b/>
        </w:rPr>
        <w:t xml:space="preserve">Bilingual Reporting:</w:t>
      </w:r>
      <w:r>
        <w:t xml:space="preserve"> </w:t>
      </w:r>
      <w:r>
        <w:t xml:space="preserve">In many parts of the Valencian Community, journalism is conducted in both Spanish (Castilian) and Valencian (Catalan). This linguistic duality requires a higher level of cultural competence from the journalist, ensuring that nuances are not lost in translation.</w:t>
      </w:r>
    </w:p>
    <w:p>
      <w:pPr>
        <w:numPr>
          <w:ilvl w:val="0"/>
          <w:numId w:val="1001"/>
        </w:numPr>
        <w:pStyle w:val="Compact"/>
      </w:pPr>
      <w:r>
        <w:rPr>
          <w:bCs/>
          <w:b/>
        </w:rPr>
        <w:t xml:space="preserve">Tourism and Economy:</w:t>
      </w:r>
      <w:r>
        <w:t xml:space="preserve"> </w:t>
      </w:r>
      <w:r>
        <w:t xml:space="preserve">As</w:t>
      </w:r>
      <w:r>
        <w:t xml:space="preserve"> </w:t>
      </w:r>
      <w:r>
        <w:rPr>
          <w:bCs/>
          <w:b/>
        </w:rPr>
        <w:t xml:space="preserve">Spain Valencia</w:t>
      </w:r>
      <w:r>
        <w:t xml:space="preserve"> </w:t>
      </w:r>
      <w:r>
        <w:t xml:space="preserve">is a hub for tourism, journalists must critically report on the impact of overtourism without stifling economic growth. This balancing act requires nuanced storytelling that goes beyond simple headlines.</w:t>
      </w:r>
    </w:p>
    <w:bookmarkEnd w:id="21"/>
    <w:bookmarkStart w:id="22" w:name="ethical-responsibilities-and-truth"/>
    <w:p>
      <w:pPr>
        <w:pStyle w:val="Heading2"/>
      </w:pPr>
      <w:r>
        <w:t xml:space="preserve">Ethical Responsibilities and Truth</w:t>
      </w:r>
    </w:p>
    <w:p>
      <w:pPr>
        <w:pStyle w:val="FirstParagraph"/>
      </w:pPr>
      <w:r>
        <w:t xml:space="preserve">A central theme of the book is the ethical burden carried by every journalist. In an era of "fake news" and algorithmic bias, the journalist serves as a gatekeeper of truth. The text examines several incidents in</w:t>
      </w:r>
      <w:r>
        <w:t xml:space="preserve"> </w:t>
      </w:r>
      <w:r>
        <w:rPr>
          <w:bCs/>
          <w:b/>
        </w:rPr>
        <w:t xml:space="preserve">Spain Valencia</w:t>
      </w:r>
      <w:r>
        <w:t xml:space="preserve"> </w:t>
      </w:r>
      <w:r>
        <w:t xml:space="preserve">where media coverage influenced public opinion regarding urban planning and environmental policies.</w:t>
      </w:r>
    </w:p>
    <w:p>
      <w:pPr>
        <w:pStyle w:val="BlockText"/>
      </w:pPr>
      <w:r>
        <w:t xml:space="preserve">"The journalist does not create reality; they illuminate it. In doing so, they hold a mirror to society, often reflecting uncomfortable truths that others wish to ignore." — Excerpt from the book's conclusion.</w:t>
      </w:r>
    </w:p>
    <w:p>
      <w:pPr>
        <w:pStyle w:val="FirstParagraph"/>
      </w:pPr>
      <w:r>
        <w:t xml:space="preserve">The analysis shows that when journalists in Valencia operate with transparency and accountability, public trust increases. Conversely, when sensationalism takes precedence over accuracy—often driven by the need for online clicks—the credibility of both the individual journalist and local institutions suffers. The book argues that education on media literacy is just as important as journalistic training, particularly in regions like</w:t>
      </w:r>
      <w:r>
        <w:t xml:space="preserve"> </w:t>
      </w:r>
      <w:r>
        <w:rPr>
          <w:bCs/>
          <w:b/>
        </w:rPr>
        <w:t xml:space="preserve">Spain Valencia</w:t>
      </w:r>
      <w:r>
        <w:t xml:space="preserve"> </w:t>
      </w:r>
      <w:r>
        <w:t xml:space="preserve">where community gossip can sometimes blur with reported news.</w:t>
      </w:r>
    </w:p>
    <w:bookmarkEnd w:id="22"/>
    <w:bookmarkStart w:id="23" w:name="the-future-technology-and-human-insight"/>
    <w:p>
      <w:pPr>
        <w:pStyle w:val="Heading2"/>
      </w:pPr>
      <w:r>
        <w:t xml:space="preserve">The Future: Technology and Human Insight</w:t>
      </w:r>
    </w:p>
    <w:p>
      <w:pPr>
        <w:pStyle w:val="FirstParagraph"/>
      </w:pPr>
      <w:r>
        <w:t xml:space="preserve">The final chapter addresses the integration of Artificial Intelligence in newsrooms. While AI can assist in data analysis and initial reporting, the book asserts that it cannot replace the empathy and contextual understanding provided by a human journalist. This is especially true when covering sensitive topics such as immigration or social inequality in diverse cities across</w:t>
      </w:r>
      <w:r>
        <w:t xml:space="preserve"> </w:t>
      </w:r>
      <w:r>
        <w:rPr>
          <w:bCs/>
          <w:b/>
        </w:rPr>
        <w:t xml:space="preserve">Spain Valencia</w:t>
      </w:r>
      <w:r>
        <w:t xml:space="preserve">.</w:t>
      </w:r>
    </w:p>
    <w:p>
      <w:pPr>
        <w:pStyle w:val="BodyText"/>
      </w:pPr>
      <w:r>
        <w:t xml:space="preserve">The author suggests that future journalists will need to be "data-literate storytellers." They must understand how to leverage technology to enhance their reach while maintaining the human element of storytelling. In the context of</w:t>
      </w:r>
      <w:r>
        <w:t xml:space="preserve"> </w:t>
      </w:r>
      <w:r>
        <w:rPr>
          <w:bCs/>
          <w:b/>
        </w:rPr>
        <w:t xml:space="preserve">Spain Valencia</w:t>
      </w:r>
      <w:r>
        <w:t xml:space="preserve">, this means using digital tools to preserve and share oral histories or local dialects, thereby enriching the journalistic record.</w:t>
      </w:r>
    </w:p>
    <w:bookmarkEnd w:id="23"/>
    <w:bookmarkStart w:id="24" w:name="conclusion"/>
    <w:p>
      <w:pPr>
        <w:pStyle w:val="Heading2"/>
      </w:pPr>
      <w:r>
        <w:t xml:space="preserve">Conclusion</w:t>
      </w:r>
    </w:p>
    <w:p>
      <w:pPr>
        <w:pStyle w:val="FirstParagraph"/>
      </w:pPr>
      <w:r>
        <w:t xml:space="preserve">In summary, this book provides a compelling argument for the enduring relevance of the journalist in modern society. It demonstrates that while tools and platforms change, the core mission remains: to seek truth and inform the public. By focusing on specific examples from</w:t>
      </w:r>
      <w:r>
        <w:t xml:space="preserve"> </w:t>
      </w:r>
      <w:r>
        <w:rPr>
          <w:bCs/>
          <w:b/>
        </w:rPr>
        <w:t xml:space="preserve">Spain Valencia</w:t>
      </w:r>
      <w:r>
        <w:t xml:space="preserve">, the text grounds these abstract concepts in real-world applications.</w:t>
      </w:r>
    </w:p>
    <w:p>
      <w:pPr>
        <w:pStyle w:val="BodyText"/>
      </w:pPr>
      <w:r>
        <w:t xml:space="preserve">The journalist is no longer just an observer but a participant in society. In regions like</w:t>
      </w:r>
      <w:r>
        <w:t xml:space="preserve"> </w:t>
      </w:r>
      <w:r>
        <w:rPr>
          <w:bCs/>
          <w:b/>
        </w:rPr>
        <w:t xml:space="preserve">Spain Valencia</w:t>
      </w:r>
      <w:r>
        <w:t xml:space="preserve">, they play a crucial role in shaping local identity and democratic discourse. For students, professionals, and readers interested in media studies, this book offers valuable insights into the challenges and rewards of the journalistic profession.</w:t>
      </w:r>
    </w:p>
    <w:p>
      <w:pPr>
        <w:pStyle w:val="BodyText"/>
      </w:pPr>
      <w:r>
        <w:rPr>
          <w:bCs/>
          <w:b/>
        </w:rPr>
        <w:t xml:space="preserve">Final Verdict:</w:t>
      </w:r>
      <w:r>
        <w:t xml:space="preserve">A must-read for anyone seeking to understand how traditional values of reporting intersect with modern technological demands. It effectively illustrates that whether in a bustling metropolis or a historic town in</w:t>
      </w:r>
      <w:r>
        <w:t xml:space="preserve"> </w:t>
      </w:r>
      <w:r>
        <w:rPr>
          <w:bCs/>
          <w:b/>
        </w:rPr>
        <w:t xml:space="preserve">Spain Valencia</w:t>
      </w:r>
      <w:r>
        <w:t xml:space="preserve">, the journalist remains a vital pillar of an informed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Society</dc:title>
  <dc:creator/>
  <dc:language>en</dc:language>
  <cp:keywords/>
  <dcterms:created xsi:type="dcterms:W3CDTF">2026-07-29T08:37:34Z</dcterms:created>
  <dcterms:modified xsi:type="dcterms:W3CDTF">2026-07-29T08:37:34Z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