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p>
      <w:pPr>
        <w:pStyle w:val="FirstParagraph"/>
      </w:pPr>
      <w:r>
        <w:rPr>
          <w:bCs/>
          <w:b/>
        </w:rPr>
        <w:t xml:space="preserve">Title:</w:t>
      </w:r>
      <w:r>
        <w:t xml:space="preserve"> </w:t>
      </w:r>
      <w:r>
        <w:t xml:space="preserve">The Role of the Journalist in Modern Thailand Bangkok</w:t>
      </w:r>
      <w:r>
        <w:br/>
      </w:r>
      <w:r>
        <w:rPr>
          <w:bCs/>
          <w:b/>
        </w:rPr>
        <w:t xml:space="preserve">Date:</w:t>
      </w:r>
      <w:r>
        <w:t xml:space="preserve"> </w:t>
      </w:r>
      <w:r>
        <w:t xml:space="preserve">October 26, 2023</w:t>
      </w:r>
      <w:r>
        <w:br/>
      </w:r>
    </w:p>
    <w:bookmarkStart w:id="25" w:name="X51d776a291a9a0cead1d687905b53873f238669"/>
    <w:p>
      <w:pPr>
        <w:pStyle w:val="Heading1"/>
      </w:pPr>
      <w:r>
        <w:t xml:space="preserve">The Critical Lens: Analyzing the Function of the Journalist within the Media Landscape of Thailand Bangkok</w:t>
      </w:r>
    </w:p>
    <w:p>
      <w:pPr>
        <w:pStyle w:val="FirstParagraph"/>
      </w:pPr>
      <w:r>
        <w:t xml:space="preserve">In recent years, the study of media dynamics in Southeast Asia has garnered significant academic attention, particularly concerning urban centers that serve as both economic hubs and political epicenters. Among these,</w:t>
      </w:r>
      <w:r>
        <w:t xml:space="preserve"> </w:t>
      </w:r>
      <w:r>
        <w:rPr>
          <w:bCs/>
          <w:b/>
        </w:rPr>
        <w:t xml:space="preserve">Thailand Bangkok</w:t>
      </w:r>
      <w:r>
        <w:t xml:space="preserve"> </w:t>
      </w:r>
      <w:r>
        <w:t xml:space="preserve">stands out as a complex environment where traditional values clash with modern digital journalism. This report analyzes key literature regarding the role of the</w:t>
      </w:r>
      <w:r>
        <w:t xml:space="preserve"> </w:t>
      </w:r>
      <w:r>
        <w:rPr>
          <w:bCs/>
          <w:b/>
        </w:rPr>
        <w:t xml:space="preserve">Journalist</w:t>
      </w:r>
      <w:r>
        <w:t xml:space="preserve"> </w:t>
      </w:r>
      <w:r>
        <w:t xml:space="preserve">in this specific geopolitical context. By examining texts that explore press freedom, digital transformation, and political pressure in</w:t>
      </w:r>
      <w:r>
        <w:t xml:space="preserve"> </w:t>
      </w:r>
      <w:r>
        <w:rPr>
          <w:bCs/>
          <w:b/>
        </w:rPr>
        <w:t xml:space="preserve">Thailand Bangkok</w:t>
      </w:r>
      <w:r>
        <w:t xml:space="preserve">, we gain a comprehensive understanding of how information is curated, consumed, and contested in one of Asia’s most vibrant cities.</w:t>
      </w:r>
    </w:p>
    <w:bookmarkStart w:id="20" w:name="Xa4e309c8f08129b9af5821c7ef9ba2ef29c5215"/>
    <w:p>
      <w:pPr>
        <w:pStyle w:val="Heading2"/>
      </w:pPr>
      <w:r>
        <w:t xml:space="preserve">The Evolution of the Journalist Profession</w:t>
      </w:r>
    </w:p>
    <w:p>
      <w:pPr>
        <w:pStyle w:val="FirstParagraph"/>
      </w:pPr>
      <w:r>
        <w:t xml:space="preserve">To understand the current state of media in</w:t>
      </w:r>
      <w:r>
        <w:t xml:space="preserve"> </w:t>
      </w:r>
      <w:r>
        <w:rPr>
          <w:bCs/>
          <w:b/>
        </w:rPr>
        <w:t xml:space="preserve">Thailand Bangkok</w:t>
      </w:r>
      <w:r>
        <w:t xml:space="preserve">, one must first define the evolving identity of the</w:t>
      </w:r>
      <w:r>
        <w:t xml:space="preserve"> </w:t>
      </w:r>
      <w:r>
        <w:rPr>
          <w:bCs/>
          <w:b/>
        </w:rPr>
        <w:t xml:space="preserve">Journalist</w:t>
      </w:r>
      <w:r>
        <w:t xml:space="preserve">. Historically, journalism was viewed as a gatekeeping function, where editors and reporters controlled what information reached the public. However, contemporary literature suggests that in</w:t>
      </w:r>
      <w:r>
        <w:t xml:space="preserve"> </w:t>
      </w:r>
      <w:r>
        <w:rPr>
          <w:bCs/>
          <w:b/>
        </w:rPr>
        <w:t xml:space="preserve">Thailand Bangkok</w:t>
      </w:r>
      <w:r>
        <w:t xml:space="preserve">, this role has fractured. The modern</w:t>
      </w:r>
      <w:r>
        <w:t xml:space="preserve"> </w:t>
      </w:r>
      <w:r>
        <w:rPr>
          <w:bCs/>
          <w:b/>
        </w:rPr>
        <w:t xml:space="preserve">Journalist</w:t>
      </w:r>
      <w:r>
        <w:t xml:space="preserve"> </w:t>
      </w:r>
      <w:r>
        <w:t xml:space="preserve">is no longer just a reporter but also a community manager, fact-checker, and often, a political activist. Books analyzing the Thai media landscape highlight that the professional identity of the</w:t>
      </w:r>
      <w:r>
        <w:t xml:space="preserve"> </w:t>
      </w:r>
      <w:r>
        <w:rPr>
          <w:bCs/>
          <w:b/>
        </w:rPr>
        <w:t xml:space="preserve">Journalist</w:t>
      </w:r>
      <w:r>
        <w:t xml:space="preserve"> </w:t>
      </w:r>
      <w:r>
        <w:t xml:space="preserve">is under constant siege from state regulations, corporate ownership consolidation, and public skepticism.</w:t>
      </w:r>
    </w:p>
    <w:p>
      <w:pPr>
        <w:pStyle w:val="BodyText"/>
      </w:pPr>
      <w:r>
        <w:t xml:space="preserve">The literature emphasizes that in</w:t>
      </w:r>
      <w:r>
        <w:t xml:space="preserve"> </w:t>
      </w:r>
      <w:r>
        <w:rPr>
          <w:bCs/>
          <w:b/>
        </w:rPr>
        <w:t xml:space="preserve">Thailand Bangkok</w:t>
      </w:r>
      <w:r>
        <w:t xml:space="preserve">, the distinction between mainstream media and independent digital outlets has blurred. Traditional newspapers, often based in central hubs of</w:t>
      </w:r>
      <w:r>
        <w:t xml:space="preserve"> </w:t>
      </w:r>
      <w:r>
        <w:rPr>
          <w:bCs/>
          <w:b/>
        </w:rPr>
        <w:t xml:space="preserve">Thailand Bangkok</w:t>
      </w:r>
      <w:r>
        <w:t xml:space="preserve">, face declining circulation, while online platforms rise to fill the void. This shift forces every individual identifying as a</w:t>
      </w:r>
      <w:r>
        <w:t xml:space="preserve"> </w:t>
      </w:r>
      <w:r>
        <w:rPr>
          <w:bCs/>
          <w:b/>
        </w:rPr>
        <w:t xml:space="preserve">Journalist</w:t>
      </w:r>
      <w:r>
        <w:t xml:space="preserve"> </w:t>
      </w:r>
      <w:r>
        <w:t xml:space="preserve">to adapt quickly. The books reviewed suggest that resilience is no longer just about ethical standards but also about technological literacy and legal awareness regarding the stringent laws governing speech in Thailand.</w:t>
      </w:r>
    </w:p>
    <w:bookmarkEnd w:id="20"/>
    <w:bookmarkStart w:id="21" w:name="political-pressures-and-legal-frameworks"/>
    <w:p>
      <w:pPr>
        <w:pStyle w:val="Heading2"/>
      </w:pPr>
      <w:r>
        <w:t xml:space="preserve">Political Pressures and Legal Frameworks</w:t>
      </w:r>
    </w:p>
    <w:p>
      <w:pPr>
        <w:pStyle w:val="FirstParagraph"/>
      </w:pPr>
      <w:r>
        <w:t xml:space="preserve">A significant portion of the analyzed texts focuses on the political environment of</w:t>
      </w:r>
      <w:r>
        <w:t xml:space="preserve"> </w:t>
      </w:r>
      <w:r>
        <w:rPr>
          <w:bCs/>
          <w:b/>
        </w:rPr>
        <w:t xml:space="preserve">Thailand Bangkok</w:t>
      </w:r>
      <w:r>
        <w:t xml:space="preserve">. The capital city is not merely a geographic location but a symbol of national power. Consequently, journalism centered in or about</w:t>
      </w:r>
      <w:r>
        <w:t xml:space="preserve"> </w:t>
      </w:r>
      <w:r>
        <w:rPr>
          <w:bCs/>
          <w:b/>
        </w:rPr>
        <w:t xml:space="preserve">Thailand Bangkok</w:t>
      </w:r>
      <w:r>
        <w:t xml:space="preserve"> </w:t>
      </w:r>
      <w:r>
        <w:t xml:space="preserve">attracts intense scrutiny. The literature details how laws such as Computer Crime Acts and lèse-majesté provisions impact the daily work of the</w:t>
      </w:r>
      <w:r>
        <w:t xml:space="preserve"> </w:t>
      </w:r>
      <w:r>
        <w:rPr>
          <w:bCs/>
          <w:b/>
        </w:rPr>
        <w:t xml:space="preserve">Journalist</w:t>
      </w:r>
      <w:r>
        <w:t xml:space="preserve">. These legal frameworks create a chilling effect, where self-censorship becomes a survival mechanism rather than an ethical choice.</w:t>
      </w:r>
    </w:p>
    <w:p>
      <w:pPr>
        <w:pStyle w:val="BodyText"/>
      </w:pPr>
      <w:r>
        <w:t xml:space="preserve">The books illustrate that journalists operating in</w:t>
      </w:r>
      <w:r>
        <w:t xml:space="preserve"> </w:t>
      </w:r>
      <w:r>
        <w:rPr>
          <w:bCs/>
          <w:b/>
        </w:rPr>
        <w:t xml:space="preserve">Thailand Bangkok</w:t>
      </w:r>
      <w:r>
        <w:t xml:space="preserve"> </w:t>
      </w:r>
      <w:r>
        <w:t xml:space="preserve">must navigate a minefield of political sensitivities. Independent media outlets have faced raids, fines, and forced shutdowns. In response, the role of the</w:t>
      </w:r>
      <w:r>
        <w:t xml:space="preserve"> </w:t>
      </w:r>
      <w:r>
        <w:rPr>
          <w:bCs/>
          <w:b/>
        </w:rPr>
        <w:t xml:space="preserve">Journalist</w:t>
      </w:r>
      <w:r>
        <w:t xml:space="preserve"> </w:t>
      </w:r>
      <w:r>
        <w:t xml:space="preserve">has shifted toward investigative work conducted with heightened security protocols. The literature argues that this pressure has fostered a culture of solidarity among journalists in</w:t>
      </w:r>
      <w:r>
        <w:t xml:space="preserve"> </w:t>
      </w:r>
      <w:r>
        <w:rPr>
          <w:bCs/>
          <w:b/>
        </w:rPr>
        <w:t xml:space="preserve">Thailand Bangkok</w:t>
      </w:r>
      <w:r>
        <w:t xml:space="preserve">, who increasingly collaborate across platforms to share resources and protect sources. This collective action is a defining characteristic of modern Thai journalism.</w:t>
      </w:r>
    </w:p>
    <w:bookmarkEnd w:id="21"/>
    <w:bookmarkStart w:id="22" w:name="X06c9fb060e46fca8cd7f6e3a5f5e185e56e3b30"/>
    <w:p>
      <w:pPr>
        <w:pStyle w:val="Heading2"/>
      </w:pPr>
      <w:r>
        <w:t xml:space="preserve">The Digital Transformation and Citizen Journalism</w:t>
      </w:r>
    </w:p>
    <w:p>
      <w:pPr>
        <w:pStyle w:val="FirstParagraph"/>
      </w:pPr>
      <w:r>
        <w:t xml:space="preserve">No discussion on the</w:t>
      </w:r>
      <w:r>
        <w:t xml:space="preserve"> </w:t>
      </w:r>
      <w:r>
        <w:rPr>
          <w:bCs/>
          <w:b/>
        </w:rPr>
        <w:t xml:space="preserve">Journalist</w:t>
      </w:r>
      <w:r>
        <w:t xml:space="preserve"> </w:t>
      </w:r>
      <w:r>
        <w:t xml:space="preserve">in contemporary settings is complete without addressing the digital revolution. In</w:t>
      </w:r>
      <w:r>
        <w:t xml:space="preserve"> </w:t>
      </w:r>
      <w:r>
        <w:rPr>
          <w:bCs/>
          <w:b/>
        </w:rPr>
        <w:t xml:space="preserve">Thailand Bangkok</w:t>
      </w:r>
      <w:r>
        <w:t xml:space="preserve">, social media platforms have become primary news sources for a large demographic. The literature explores how this democratization of information challenges traditional journalistic authority. The line between a professional</w:t>
      </w:r>
      <w:r>
        <w:t xml:space="preserve"> </w:t>
      </w:r>
      <w:r>
        <w:rPr>
          <w:bCs/>
          <w:b/>
        </w:rPr>
        <w:t xml:space="preserve">Journalist</w:t>
      </w:r>
      <w:r>
        <w:t xml:space="preserve"> </w:t>
      </w:r>
      <w:r>
        <w:t xml:space="preserve">and an engaged citizen has become porous. Books analyzing this trend note that in</w:t>
      </w:r>
      <w:r>
        <w:t xml:space="preserve"> </w:t>
      </w:r>
      <w:r>
        <w:rPr>
          <w:bCs/>
          <w:b/>
        </w:rPr>
        <w:t xml:space="preserve">Thailand Bangkok</w:t>
      </w:r>
      <w:r>
        <w:t xml:space="preserve">, viral misinformation spreads as quickly as verified news, placing an unprecedented burden on the professional</w:t>
      </w:r>
      <w:r>
        <w:t xml:space="preserve"> </w:t>
      </w:r>
      <w:r>
        <w:rPr>
          <w:bCs/>
          <w:b/>
        </w:rPr>
        <w:t xml:space="preserve">Journalist</w:t>
      </w:r>
      <w:r>
        <w:t xml:space="preserve"> </w:t>
      </w:r>
      <w:r>
        <w:t xml:space="preserve">to verify facts amidst chaos.</w:t>
      </w:r>
    </w:p>
    <w:p>
      <w:pPr>
        <w:pStyle w:val="BodyText"/>
      </w:pPr>
      <w:r>
        <w:t xml:space="preserve">Furthermore, the economic model of journalism in</w:t>
      </w:r>
      <w:r>
        <w:t xml:space="preserve"> </w:t>
      </w:r>
      <w:r>
        <w:rPr>
          <w:bCs/>
          <w:b/>
        </w:rPr>
        <w:t xml:space="preserve">Thailand Bangkok</w:t>
      </w:r>
      <w:r>
        <w:t xml:space="preserve"> </w:t>
      </w:r>
      <w:r>
        <w:t xml:space="preserve">has been disrupted. Advertising revenue has shifted from traditional media houses to global tech giants. This financial strain affects the capacity of newsrooms in</w:t>
      </w:r>
      <w:r>
        <w:t xml:space="preserve"> </w:t>
      </w:r>
      <w:r>
        <w:rPr>
          <w:bCs/>
          <w:b/>
        </w:rPr>
        <w:t xml:space="preserve">Thailand Bangkok</w:t>
      </w:r>
      <w:r>
        <w:t xml:space="preserve">. The literature suggests that many independent journalists rely on crowdfunding and membership models, altering their relationship with the audience. They are no longer distant observers but community members accountable directly to their readers. This shift redefines what it means to be a</w:t>
      </w:r>
      <w:r>
        <w:t xml:space="preserve"> </w:t>
      </w:r>
      <w:r>
        <w:rPr>
          <w:bCs/>
          <w:b/>
        </w:rPr>
        <w:t xml:space="preserve">Journalist</w:t>
      </w:r>
      <w:r>
        <w:t xml:space="preserve"> </w:t>
      </w:r>
      <w:r>
        <w:t xml:space="preserve">in the digital age.</w:t>
      </w:r>
    </w:p>
    <w:bookmarkEnd w:id="22"/>
    <w:bookmarkStart w:id="23" w:name="ethical-challenges-and-public-trust"/>
    <w:p>
      <w:pPr>
        <w:pStyle w:val="Heading2"/>
      </w:pPr>
      <w:r>
        <w:t xml:space="preserve">Ethical Challenges and Public Trust</w:t>
      </w:r>
    </w:p>
    <w:p>
      <w:pPr>
        <w:pStyle w:val="FirstParagraph"/>
      </w:pPr>
      <w:r>
        <w:t xml:space="preserve">A recurring theme in the analyzed books is the crisis of trust. In many segments of society in</w:t>
      </w:r>
      <w:r>
        <w:t xml:space="preserve"> </w:t>
      </w:r>
      <w:r>
        <w:rPr>
          <w:bCs/>
          <w:b/>
        </w:rPr>
        <w:t xml:space="preserve">Thailand Bangkok</w:t>
      </w:r>
      <w:r>
        <w:t xml:space="preserve">, trust in traditional media institutions has waned. This skepticism forces the</w:t>
      </w:r>
      <w:r>
        <w:t xml:space="preserve"> </w:t>
      </w:r>
      <w:r>
        <w:rPr>
          <w:bCs/>
          <w:b/>
        </w:rPr>
        <w:t xml:space="preserve">Journalist</w:t>
      </w:r>
      <w:r>
        <w:t xml:space="preserve"> </w:t>
      </w:r>
      <w:r>
        <w:t xml:space="preserve">to constantly prove their credibility and transparency. The literature highlights that ethical journalism now requires radical transparency—disclosing conflicts of interest, funding sources, and correction policies openly.</w:t>
      </w:r>
    </w:p>
    <w:p>
      <w:pPr>
        <w:pStyle w:val="BodyText"/>
      </w:pPr>
      <w:r>
        <w:t xml:space="preserve">Moreover, the polarization seen in global politics has also manifested in</w:t>
      </w:r>
      <w:r>
        <w:t xml:space="preserve"> </w:t>
      </w:r>
      <w:r>
        <w:rPr>
          <w:bCs/>
          <w:b/>
        </w:rPr>
        <w:t xml:space="preserve">Thailand Bangkok</w:t>
      </w:r>
      <w:r>
        <w:t xml:space="preserve">. Media outlets are often perceived through partisan lenses. The professional</w:t>
      </w:r>
      <w:r>
        <w:t xml:space="preserve"> </w:t>
      </w:r>
      <w:r>
        <w:rPr>
          <w:bCs/>
          <w:b/>
        </w:rPr>
        <w:t xml:space="preserve">Journalist</w:t>
      </w:r>
      <w:r>
        <w:t xml:space="preserve"> </w:t>
      </w:r>
      <w:r>
        <w:t xml:space="preserve">struggles to maintain neutrality while addressing topics that deeply divide public opinion. Books suggest that the most respected journalists in this environment are those who prioritize nuance and depth over sensationalism, aiming to bridge divides rather than exacerbate them.</w:t>
      </w:r>
    </w:p>
    <w:bookmarkEnd w:id="23"/>
    <w:bookmarkStart w:id="24" w:name="X0bae8d4ae9c3bdf7cc79b29a47fe40166fbbd3d"/>
    <w:p>
      <w:pPr>
        <w:pStyle w:val="Heading2"/>
      </w:pPr>
      <w:r>
        <w:t xml:space="preserve">Conclusion: The Future of Journalism in Thailand Bangkok</w:t>
      </w:r>
    </w:p>
    <w:p>
      <w:pPr>
        <w:pStyle w:val="FirstParagraph"/>
      </w:pPr>
      <w:r>
        <w:t xml:space="preserve">In conclusion, the synthesis of various texts on media in Southeast Asia paints a picture of resilience and adaptation. The role of the</w:t>
      </w:r>
      <w:r>
        <w:t xml:space="preserve"> </w:t>
      </w:r>
      <w:r>
        <w:rPr>
          <w:bCs/>
          <w:b/>
        </w:rPr>
        <w:t xml:space="preserve">Journalist</w:t>
      </w:r>
      <w:r>
        <w:t xml:space="preserve"> </w:t>
      </w:r>
      <w:r>
        <w:t xml:space="preserve">in</w:t>
      </w:r>
      <w:r>
        <w:t xml:space="preserve"> </w:t>
      </w:r>
      <w:r>
        <w:rPr>
          <w:bCs/>
          <w:b/>
        </w:rPr>
        <w:t xml:space="preserve">Thailand Bangkok</w:t>
      </w:r>
      <w:r>
        <w:t xml:space="preserve"> </w:t>
      </w:r>
      <w:r>
        <w:t xml:space="preserve">is more critical than ever. Despite legal hurdles, economic pressures, and technological disruptions, journalists continue to play a vital role in holding power accountable and informing the public.</w:t>
      </w:r>
    </w:p>
    <w:p>
      <w:pPr>
        <w:pStyle w:val="BodyText"/>
      </w:pPr>
      <w:r>
        <w:t xml:space="preserve">The literature indicates that the future of journalism lies in hybrid models that combine professional rigor with digital innovation. For institutions and individuals operating within</w:t>
      </w:r>
      <w:r>
        <w:t xml:space="preserve"> </w:t>
      </w:r>
      <w:r>
        <w:rPr>
          <w:bCs/>
          <w:b/>
        </w:rPr>
        <w:t xml:space="preserve">Thailand Bangkok</w:t>
      </w:r>
      <w:r>
        <w:t xml:space="preserve">, collaboration across borders and platforms will be essential. The narrative is one of struggle but also of hope, as new generations of journalists emerge, equipped with new tools and a renewed sense of purpose.</w:t>
      </w:r>
    </w:p>
    <w:p>
      <w:pPr>
        <w:pStyle w:val="BodyText"/>
      </w:pPr>
      <w:r>
        <w:t xml:space="preserve">This report underscores that understanding the specific context of</w:t>
      </w:r>
      <w:r>
        <w:t xml:space="preserve"> </w:t>
      </w:r>
      <w:r>
        <w:rPr>
          <w:bCs/>
          <w:b/>
        </w:rPr>
        <w:t xml:space="preserve">Thailand Bangkok</w:t>
      </w:r>
      <w:r>
        <w:t xml:space="preserve"> </w:t>
      </w:r>
      <w:r>
        <w:t xml:space="preserve">is crucial for any global analysis of media trends. It highlights that the</w:t>
      </w:r>
      <w:r>
        <w:t xml:space="preserve"> </w:t>
      </w:r>
      <w:r>
        <w:rPr>
          <w:bCs/>
          <w:b/>
        </w:rPr>
        <w:t xml:space="preserve">Journalist</w:t>
      </w:r>
      <w:r>
        <w:t xml:space="preserve"> </w:t>
      </w:r>
      <w:r>
        <w:t xml:space="preserve">is not just a reporter of news but a central actor in the democratic discourse and social fabric of the nation. As</w:t>
      </w:r>
      <w:r>
        <w:t xml:space="preserve"> </w:t>
      </w:r>
      <w:r>
        <w:rPr>
          <w:bCs/>
          <w:b/>
        </w:rPr>
        <w:t xml:space="preserve">Thailand Bangkok</w:t>
      </w:r>
      <w:r>
        <w:t xml:space="preserve"> </w:t>
      </w:r>
      <w:r>
        <w:t xml:space="preserve">continues to evolve, so too will its media landscape, demanding agility, courage, and integrity from those who call themselves journalists.</w:t>
      </w:r>
    </w:p>
    <w:p>
      <w:r>
        <w:pict>
          <v:rect style="width:0;height:1.5pt" o:hralign="center" o:hrstd="t" o:hr="t"/>
        </w:pict>
      </w:r>
    </w:p>
    <w:p>
      <w:pPr>
        <w:pStyle w:val="FirstParagraph"/>
      </w:pPr>
      <w:r>
        <w:rPr>
          <w:iCs/>
          <w:i/>
        </w:rPr>
        <w:t xml:space="preserve">Note: This document serves as an analytical summary based on thematic reviews of literature concerning media practices in the specified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Thailand Bangkok</dc:title>
  <dc:creator/>
  <dc:language>en</dc:language>
  <cp:keywords/>
  <dcterms:created xsi:type="dcterms:W3CDTF">2026-07-30T06:44:04Z</dcterms:created>
  <dcterms:modified xsi:type="dcterms:W3CDTF">2026-07-30T06:44:04Z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